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CA" w:rsidRPr="00E538BE" w:rsidRDefault="00045DCA" w:rsidP="00045DCA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538B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45DCA" w:rsidRPr="00E538BE" w:rsidRDefault="00045DCA" w:rsidP="00045DCA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538BE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538BE">
        <w:rPr>
          <w:rFonts w:ascii="Times New Roman" w:hAnsi="Times New Roman" w:cs="Times New Roman"/>
          <w:sz w:val="24"/>
          <w:szCs w:val="24"/>
        </w:rPr>
        <w:t>Лотошино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8B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04.02.2021 г. </w:t>
      </w:r>
      <w:r w:rsidRPr="00E538B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067D6B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Pr="00CD1762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6B" w:rsidRPr="00CD1762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126" w:rsidRPr="00CD1762" w:rsidRDefault="00796126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762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Информационный </w:t>
      </w:r>
      <w:r w:rsidR="00A8167D" w:rsidRPr="00CD1762">
        <w:rPr>
          <w:rFonts w:ascii="Times New Roman" w:eastAsia="Calibri" w:hAnsi="Times New Roman" w:cs="Times New Roman"/>
          <w:b/>
          <w:sz w:val="24"/>
          <w:szCs w:val="24"/>
        </w:rPr>
        <w:t>Доклад</w:t>
      </w:r>
      <w:r w:rsidR="008A366D" w:rsidRPr="00CD17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96126" w:rsidRPr="00CD1762" w:rsidRDefault="008A366D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762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proofErr w:type="gramStart"/>
      <w:r w:rsidRPr="00CD1762">
        <w:rPr>
          <w:rFonts w:ascii="Times New Roman" w:eastAsia="Calibri" w:hAnsi="Times New Roman" w:cs="Times New Roman"/>
          <w:b/>
          <w:sz w:val="24"/>
          <w:szCs w:val="24"/>
        </w:rPr>
        <w:t>внедрении</w:t>
      </w:r>
      <w:proofErr w:type="gramEnd"/>
      <w:r w:rsidRPr="00CD17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5593" w:rsidRPr="00CD1762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067D6B" w:rsidRPr="00CD1762">
        <w:rPr>
          <w:rFonts w:ascii="Times New Roman" w:eastAsia="Calibri" w:hAnsi="Times New Roman" w:cs="Times New Roman"/>
          <w:b/>
          <w:sz w:val="24"/>
          <w:szCs w:val="24"/>
        </w:rPr>
        <w:t xml:space="preserve">тандарта развития </w:t>
      </w:r>
      <w:r w:rsidR="00796126" w:rsidRPr="00CD1762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CD1762">
        <w:rPr>
          <w:rFonts w:ascii="Times New Roman" w:eastAsia="Calibri" w:hAnsi="Times New Roman" w:cs="Times New Roman"/>
          <w:b/>
          <w:sz w:val="24"/>
          <w:szCs w:val="24"/>
        </w:rPr>
        <w:t xml:space="preserve">онкуренции </w:t>
      </w:r>
    </w:p>
    <w:p w:rsidR="00796126" w:rsidRPr="00CD1762" w:rsidRDefault="008A366D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762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</w:t>
      </w:r>
      <w:r w:rsidR="00C27B1A" w:rsidRPr="00CD1762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округа </w:t>
      </w:r>
      <w:r w:rsidR="005A7700" w:rsidRPr="00CD1762">
        <w:rPr>
          <w:rFonts w:ascii="Times New Roman" w:eastAsia="Calibri" w:hAnsi="Times New Roman" w:cs="Times New Roman"/>
          <w:b/>
          <w:sz w:val="24"/>
          <w:szCs w:val="24"/>
        </w:rPr>
        <w:t xml:space="preserve">Лотошино </w:t>
      </w:r>
      <w:r w:rsidRPr="00CD1762">
        <w:rPr>
          <w:rFonts w:ascii="Times New Roman" w:eastAsia="Calibri" w:hAnsi="Times New Roman" w:cs="Times New Roman"/>
          <w:b/>
          <w:sz w:val="24"/>
          <w:szCs w:val="24"/>
        </w:rPr>
        <w:t xml:space="preserve">Московской области </w:t>
      </w:r>
    </w:p>
    <w:p w:rsidR="00180107" w:rsidRPr="00CD1762" w:rsidRDefault="00A8167D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76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5B415C" w:rsidRPr="00CD1762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="00180107" w:rsidRPr="00CD1762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  <w:r w:rsidR="005868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5F6" w:rsidRPr="00CD1762" w:rsidRDefault="008305F6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5F6" w:rsidRPr="00CD1762" w:rsidRDefault="008305F6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5F6" w:rsidRPr="00CD1762" w:rsidRDefault="008305F6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66D" w:rsidRPr="00CD1762" w:rsidRDefault="008A366D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B1" w:rsidRPr="00CD1762" w:rsidRDefault="002441B1" w:rsidP="002441B1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6"/>
        <w:gridCol w:w="708"/>
      </w:tblGrid>
      <w:tr w:rsidR="002441B1" w:rsidRPr="00CD1762" w:rsidTr="00AA4BBA">
        <w:trPr>
          <w:trHeight w:val="743"/>
        </w:trPr>
        <w:tc>
          <w:tcPr>
            <w:tcW w:w="8946" w:type="dxa"/>
            <w:noWrap/>
            <w:vAlign w:val="center"/>
            <w:hideMark/>
          </w:tcPr>
          <w:p w:rsidR="002441B1" w:rsidRPr="00CD1762" w:rsidRDefault="002441B1" w:rsidP="00484DC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D508C3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конкурентной среды на территории </w:t>
            </w:r>
            <w:r w:rsidR="00484DC5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120EDC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Лотошино </w:t>
            </w:r>
            <w:r w:rsidR="00D508C3" w:rsidRPr="00CD1762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708" w:type="dxa"/>
            <w:noWrap/>
            <w:vAlign w:val="center"/>
          </w:tcPr>
          <w:p w:rsidR="002441B1" w:rsidRPr="00CD1762" w:rsidRDefault="002441B1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6AD" w:rsidRPr="00CD1762" w:rsidTr="00AA4BBA">
        <w:trPr>
          <w:trHeight w:val="900"/>
        </w:trPr>
        <w:tc>
          <w:tcPr>
            <w:tcW w:w="8946" w:type="dxa"/>
            <w:noWrap/>
            <w:vAlign w:val="center"/>
          </w:tcPr>
          <w:p w:rsidR="00A876AD" w:rsidRPr="00CD1762" w:rsidRDefault="00B24BF4" w:rsidP="00484DC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Мониторинг состояния и развития конкурентной среды </w:t>
            </w:r>
            <w:r w:rsidR="00067D6B" w:rsidRPr="00CD17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на рынках товаров, работ и услуг</w:t>
            </w:r>
            <w:r w:rsidR="00484DC5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EDC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Лотошино </w:t>
            </w:r>
          </w:p>
        </w:tc>
        <w:tc>
          <w:tcPr>
            <w:tcW w:w="708" w:type="dxa"/>
            <w:noWrap/>
            <w:vAlign w:val="center"/>
          </w:tcPr>
          <w:p w:rsidR="00A876AD" w:rsidRPr="00CD1762" w:rsidRDefault="00A876AD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BBA" w:rsidRPr="00CD1762" w:rsidRDefault="00AA4BBA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1B1" w:rsidRPr="00CD1762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2441B1" w:rsidRPr="00CD1762" w:rsidRDefault="002441B1" w:rsidP="00484DC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B24BF4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96DED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деятельности органов местного самоуправления </w:t>
            </w:r>
            <w:r w:rsidR="00067D6B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96DED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содействию развитию конкуренции на территории </w:t>
            </w:r>
            <w:r w:rsidR="00484DC5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Лотошино </w:t>
            </w:r>
          </w:p>
        </w:tc>
        <w:tc>
          <w:tcPr>
            <w:tcW w:w="708" w:type="dxa"/>
            <w:noWrap/>
            <w:vAlign w:val="center"/>
          </w:tcPr>
          <w:p w:rsidR="002441B1" w:rsidRPr="00CD1762" w:rsidRDefault="002441B1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795" w:rsidRPr="00CD1762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CB2795" w:rsidRPr="00CD1762" w:rsidRDefault="00CB2795" w:rsidP="00067D6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AA4BB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Вз</w:t>
            </w:r>
            <w:r w:rsidR="00AA4BB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аимодействие с общественностью. 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потенциальных предпринимателей</w:t>
            </w:r>
          </w:p>
        </w:tc>
        <w:tc>
          <w:tcPr>
            <w:tcW w:w="708" w:type="dxa"/>
            <w:noWrap/>
            <w:vAlign w:val="center"/>
          </w:tcPr>
          <w:p w:rsidR="00CB2795" w:rsidRPr="00CD1762" w:rsidRDefault="00CB2795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593" w:rsidRPr="00CD1762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F15593" w:rsidRPr="00CD1762" w:rsidRDefault="00F15593" w:rsidP="00C27B1A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5. Сведения о </w:t>
            </w:r>
            <w:proofErr w:type="gramStart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достижении</w:t>
            </w:r>
            <w:proofErr w:type="gramEnd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целевых показателей развития конкуренции</w:t>
            </w:r>
            <w:r w:rsidR="008B3A8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достижение которых направлены мероприятия Плана мероприятий «Дорожн</w:t>
            </w:r>
            <w:r w:rsidR="00C27B1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8B3A8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 w:rsidR="00C27B1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B3A8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noWrap/>
            <w:vAlign w:val="center"/>
          </w:tcPr>
          <w:p w:rsidR="00F15593" w:rsidRPr="00CD1762" w:rsidRDefault="00F15593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BBA" w:rsidRPr="00CD1762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AA4BBA" w:rsidRPr="00CD1762" w:rsidRDefault="00AA4BBA" w:rsidP="00067D6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F15593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Муниципальные практики, направленные на качественное развитие и улучшение </w:t>
            </w:r>
            <w:proofErr w:type="spellStart"/>
            <w:proofErr w:type="gramStart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бизнес-среды</w:t>
            </w:r>
            <w:proofErr w:type="spellEnd"/>
            <w:proofErr w:type="gramEnd"/>
          </w:p>
        </w:tc>
        <w:tc>
          <w:tcPr>
            <w:tcW w:w="708" w:type="dxa"/>
            <w:noWrap/>
            <w:vAlign w:val="center"/>
          </w:tcPr>
          <w:p w:rsidR="00AA4BBA" w:rsidRPr="00CD1762" w:rsidRDefault="00AA4BBA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B1" w:rsidRPr="00CD1762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2441B1" w:rsidRPr="00CD1762" w:rsidRDefault="00B01A34" w:rsidP="00067D6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F15593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41B1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B4579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значимые результаты.</w:t>
            </w:r>
            <w:r w:rsidR="00F47F28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F28" w:rsidRPr="00CD1762">
              <w:rPr>
                <w:rFonts w:ascii="Times New Roman" w:hAnsi="Times New Roman" w:cs="Times New Roman"/>
                <w:sz w:val="24"/>
                <w:szCs w:val="24"/>
              </w:rPr>
              <w:t>Задачи на среднесрочный период</w:t>
            </w:r>
          </w:p>
        </w:tc>
        <w:tc>
          <w:tcPr>
            <w:tcW w:w="708" w:type="dxa"/>
            <w:noWrap/>
            <w:vAlign w:val="center"/>
          </w:tcPr>
          <w:p w:rsidR="002441B1" w:rsidRPr="00CD1762" w:rsidRDefault="002441B1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1B1" w:rsidRPr="00CD1762" w:rsidRDefault="002441B1" w:rsidP="002441B1">
      <w:pPr>
        <w:pStyle w:val="ConsPlusNormal"/>
        <w:ind w:right="-284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B1" w:rsidRDefault="002441B1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Pr="00CD1762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B1" w:rsidRPr="00CD1762" w:rsidRDefault="002441B1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6B" w:rsidRPr="00CD1762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6B" w:rsidRPr="00CD1762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EBB" w:rsidRPr="00CD1762" w:rsidRDefault="007B38AE" w:rsidP="007A0080">
      <w:pPr>
        <w:spacing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A8167D" w:rsidRPr="00CD1762">
        <w:rPr>
          <w:rFonts w:ascii="Times New Roman" w:hAnsi="Times New Roman" w:cs="Times New Roman"/>
          <w:b/>
          <w:sz w:val="24"/>
          <w:szCs w:val="24"/>
        </w:rPr>
        <w:t>доклада</w:t>
      </w:r>
      <w:r w:rsidR="00EF566F" w:rsidRPr="00CD1762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gramStart"/>
      <w:r w:rsidR="00EF566F" w:rsidRPr="00CD1762">
        <w:rPr>
          <w:rFonts w:ascii="Times New Roman" w:hAnsi="Times New Roman" w:cs="Times New Roman"/>
          <w:b/>
          <w:sz w:val="24"/>
          <w:szCs w:val="24"/>
        </w:rPr>
        <w:t>внедрении</w:t>
      </w:r>
      <w:proofErr w:type="gramEnd"/>
      <w:r w:rsidR="00EF566F" w:rsidRPr="00CD1762">
        <w:rPr>
          <w:rFonts w:ascii="Times New Roman" w:hAnsi="Times New Roman" w:cs="Times New Roman"/>
          <w:b/>
          <w:sz w:val="24"/>
          <w:szCs w:val="24"/>
        </w:rPr>
        <w:t xml:space="preserve"> Стандарта развития конкуренции на территории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5A7700" w:rsidRPr="00CD1762">
        <w:rPr>
          <w:rFonts w:ascii="Times New Roman" w:hAnsi="Times New Roman" w:cs="Times New Roman"/>
          <w:b/>
          <w:sz w:val="24"/>
          <w:szCs w:val="24"/>
        </w:rPr>
        <w:t xml:space="preserve">Лотошино </w:t>
      </w:r>
      <w:r w:rsidR="00EF566F" w:rsidRPr="00CD1762">
        <w:rPr>
          <w:rFonts w:ascii="Times New Roman" w:hAnsi="Times New Roman" w:cs="Times New Roman"/>
          <w:b/>
          <w:sz w:val="24"/>
          <w:szCs w:val="24"/>
        </w:rPr>
        <w:t>Московской области в 2</w:t>
      </w:r>
      <w:r w:rsidR="00586895">
        <w:rPr>
          <w:rFonts w:ascii="Times New Roman" w:hAnsi="Times New Roman" w:cs="Times New Roman"/>
          <w:b/>
          <w:sz w:val="24"/>
          <w:szCs w:val="24"/>
        </w:rPr>
        <w:t>020</w:t>
      </w:r>
      <w:r w:rsidR="00EF566F" w:rsidRPr="00CD176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522AF" w:rsidRPr="00CD1762" w:rsidRDefault="00573292" w:rsidP="007A00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574823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Состояние конкурентной среды</w:t>
      </w:r>
      <w:r w:rsidR="00505D76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территории </w:t>
      </w:r>
      <w:r w:rsidR="00484DC5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городского округа </w:t>
      </w:r>
      <w:r w:rsidR="00120EDC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Лотошино </w:t>
      </w:r>
      <w:r w:rsidR="00505D76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</w:p>
    <w:p w:rsidR="00505D76" w:rsidRPr="00CD1762" w:rsidRDefault="00574823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Организация работы по внедрению</w:t>
      </w:r>
      <w:r w:rsidR="00505D76" w:rsidRPr="00CD1762">
        <w:rPr>
          <w:rFonts w:ascii="Times New Roman" w:hAnsi="Times New Roman" w:cs="Times New Roman"/>
          <w:sz w:val="24"/>
          <w:szCs w:val="24"/>
        </w:rPr>
        <w:t xml:space="preserve"> Стандарта развития конкуренции </w:t>
      </w:r>
      <w:r w:rsidR="00067D6B" w:rsidRPr="00CD1762">
        <w:rPr>
          <w:rFonts w:ascii="Times New Roman" w:hAnsi="Times New Roman" w:cs="Times New Roman"/>
          <w:sz w:val="24"/>
          <w:szCs w:val="24"/>
        </w:rPr>
        <w:br/>
      </w:r>
      <w:r w:rsidR="00505D76" w:rsidRPr="00CD176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84DC5" w:rsidRPr="00CD176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20EDC" w:rsidRPr="00CD1762">
        <w:rPr>
          <w:rFonts w:ascii="Times New Roman" w:hAnsi="Times New Roman" w:cs="Times New Roman"/>
          <w:sz w:val="24"/>
          <w:szCs w:val="24"/>
        </w:rPr>
        <w:t xml:space="preserve">Лотошино </w:t>
      </w:r>
      <w:r w:rsidR="00505D76" w:rsidRPr="00CD176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F519F9" w:rsidRPr="00CD1762" w:rsidRDefault="00F519F9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Показатели социально экономического развития в</w:t>
      </w:r>
      <w:r w:rsidR="00484DC5" w:rsidRPr="00CD1762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120EDC" w:rsidRPr="00CD1762">
        <w:rPr>
          <w:rFonts w:ascii="Times New Roman" w:hAnsi="Times New Roman" w:cs="Times New Roman"/>
          <w:sz w:val="24"/>
          <w:szCs w:val="24"/>
        </w:rPr>
        <w:t>Лотошин</w:t>
      </w:r>
      <w:r w:rsidR="00484DC5" w:rsidRPr="00CD1762">
        <w:rPr>
          <w:rFonts w:ascii="Times New Roman" w:hAnsi="Times New Roman" w:cs="Times New Roman"/>
          <w:sz w:val="24"/>
          <w:szCs w:val="24"/>
        </w:rPr>
        <w:t>о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C157F8" w:rsidRPr="00CD1762" w:rsidRDefault="00505D76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bookmarkStart w:id="0" w:name="OLE_LINK1"/>
      <w:r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</w:t>
      </w:r>
      <w:r w:rsidR="00C157F8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хозяйствующих субъектов</w:t>
      </w:r>
      <w:r w:rsidR="00C10FDF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осуществляющих предпринимательскую деятельность</w:t>
      </w:r>
      <w:r w:rsidR="00C157F8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</w:t>
      </w:r>
      <w:bookmarkEnd w:id="0"/>
      <w:r w:rsidR="00484DC5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</w:t>
      </w:r>
      <w:r w:rsidR="00120EDC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Лотош</w:t>
      </w:r>
      <w:r w:rsidR="00484DC5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</w:t>
      </w:r>
      <w:r w:rsidR="00120EDC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02C9E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34092" w:rsidRPr="00CD1762" w:rsidRDefault="009224BD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</w:t>
      </w:r>
      <w:r w:rsidR="00A34092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отраслевой специфик</w:t>
      </w:r>
      <w:r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34092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 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</w:t>
      </w:r>
      <w:r w:rsidR="00120EDC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Лотошин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02C9E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04FB" w:rsidRPr="00CD1762" w:rsidRDefault="00386D22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>п</w:t>
      </w:r>
      <w:r w:rsidR="001504FB" w:rsidRPr="00CD1762">
        <w:rPr>
          <w:rFonts w:ascii="Times New Roman" w:hAnsi="Times New Roman" w:cs="Times New Roman"/>
          <w:sz w:val="24"/>
          <w:szCs w:val="24"/>
        </w:rPr>
        <w:t>оступления</w:t>
      </w:r>
      <w:r w:rsidRPr="00CD176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1504FB" w:rsidRPr="00CD1762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Лотошино</w:t>
      </w:r>
      <w:r w:rsidR="00484DC5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120EDC" w:rsidRPr="00CD1762">
        <w:rPr>
          <w:rFonts w:ascii="Times New Roman" w:hAnsi="Times New Roman" w:cs="Times New Roman"/>
          <w:sz w:val="24"/>
          <w:szCs w:val="24"/>
        </w:rPr>
        <w:t>о</w:t>
      </w:r>
      <w:r w:rsidR="001504FB" w:rsidRPr="00CD1762">
        <w:rPr>
          <w:rFonts w:ascii="Times New Roman" w:hAnsi="Times New Roman" w:cs="Times New Roman"/>
          <w:sz w:val="24"/>
          <w:szCs w:val="24"/>
        </w:rPr>
        <w:t>т хозяйствующих субъектов по отраслям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1125FD" w:rsidRPr="00CD1762" w:rsidRDefault="000C1973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</w:t>
      </w:r>
      <w:r w:rsidRPr="00CD1762">
        <w:rPr>
          <w:rFonts w:ascii="Times New Roman" w:eastAsia="Times New Roman" w:hAnsi="Times New Roman" w:cs="Times New Roman"/>
          <w:sz w:val="24"/>
          <w:szCs w:val="24"/>
        </w:rPr>
        <w:t xml:space="preserve"> объемах</w:t>
      </w:r>
      <w:r w:rsidR="00D303B3" w:rsidRPr="00CD1762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продукции, товаров, работ, услуг</w:t>
      </w:r>
      <w:r w:rsidR="00D303B3" w:rsidRPr="00CD1762">
        <w:rPr>
          <w:rFonts w:ascii="Times New Roman" w:hAnsi="Times New Roman" w:cs="Times New Roman"/>
          <w:sz w:val="24"/>
          <w:szCs w:val="24"/>
        </w:rPr>
        <w:t xml:space="preserve">, </w:t>
      </w:r>
      <w:r w:rsidR="00D303B3" w:rsidRPr="00CD1762">
        <w:rPr>
          <w:rFonts w:ascii="Times New Roman" w:eastAsia="Times New Roman" w:hAnsi="Times New Roman" w:cs="Times New Roman"/>
          <w:sz w:val="24"/>
          <w:szCs w:val="24"/>
        </w:rPr>
        <w:t>финансовых результатов деятельности</w:t>
      </w:r>
      <w:r w:rsidR="00602C9E" w:rsidRPr="00CD17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52CA" w:rsidRPr="00CD1762" w:rsidRDefault="00DE52CA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12BA0" w:rsidRPr="00CD1762">
        <w:rPr>
          <w:rFonts w:ascii="Times New Roman" w:hAnsi="Times New Roman" w:cs="Times New Roman"/>
          <w:b/>
          <w:sz w:val="24"/>
          <w:szCs w:val="24"/>
        </w:rPr>
        <w:t>2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. Сведения о деятельности органов местного самоуправления </w:t>
      </w:r>
      <w:r w:rsidR="007A0080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по содействию развитию конкуренции на территории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городского округа Лотошино </w:t>
      </w:r>
    </w:p>
    <w:p w:rsidR="00F519F9" w:rsidRPr="00CD1762" w:rsidRDefault="00F519F9" w:rsidP="007A0080">
      <w:pPr>
        <w:pStyle w:val="a5"/>
        <w:numPr>
          <w:ilvl w:val="1"/>
          <w:numId w:val="24"/>
        </w:numPr>
        <w:tabs>
          <w:tab w:val="left" w:pos="0"/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Сведения о приоритетных и социально значимых </w:t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>рынках</w:t>
      </w:r>
      <w:proofErr w:type="gramEnd"/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Лотошино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F519F9" w:rsidRPr="00CD1762" w:rsidRDefault="007A5807" w:rsidP="007A0080">
      <w:pPr>
        <w:pStyle w:val="a5"/>
        <w:numPr>
          <w:ilvl w:val="1"/>
          <w:numId w:val="24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Поддержка субъектов малого и среднего предпринимательств</w:t>
      </w:r>
      <w:r w:rsidR="00E538BE" w:rsidRPr="00CD1762">
        <w:rPr>
          <w:rFonts w:ascii="Times New Roman" w:hAnsi="Times New Roman" w:cs="Times New Roman"/>
          <w:sz w:val="24"/>
          <w:szCs w:val="24"/>
        </w:rPr>
        <w:t>а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112BA0" w:rsidRPr="00CD1762" w:rsidRDefault="00112BA0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3. Мониторинг состояния и развития конкурентной среды </w:t>
      </w:r>
      <w:r w:rsidR="007A0080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на рынках товаров, работ и услуг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>городского округа Лотошино</w:t>
      </w:r>
    </w:p>
    <w:p w:rsidR="00112BA0" w:rsidRPr="00CD1762" w:rsidRDefault="00112BA0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3.1</w:t>
      </w:r>
      <w:r w:rsidRPr="00CD1762">
        <w:rPr>
          <w:rFonts w:ascii="Times New Roman" w:hAnsi="Times New Roman" w:cs="Times New Roman"/>
          <w:sz w:val="24"/>
          <w:szCs w:val="24"/>
        </w:rPr>
        <w:tab/>
        <w:t xml:space="preserve">Мониторинг удовлетворенности потребителей качеством товаров, работ и услуг на товарных рынках 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Лотошино</w:t>
      </w:r>
      <w:r w:rsidR="00484DC5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и состоянием ценовой конкуренции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112BA0" w:rsidRPr="00CD1762" w:rsidRDefault="00112BA0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3.2 </w:t>
      </w:r>
      <w:r w:rsidRPr="00CD1762">
        <w:rPr>
          <w:rFonts w:ascii="Times New Roman" w:hAnsi="Times New Roman" w:cs="Times New Roman"/>
          <w:sz w:val="24"/>
          <w:szCs w:val="24"/>
        </w:rPr>
        <w:tab/>
        <w:t>Мониторинг удовлетворенности субъектов предпринимательской деятельности условиям ведения бизнеса на приоритетных и социально значимых рынках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C866D9" w:rsidRPr="00CD1762" w:rsidRDefault="00C866D9" w:rsidP="007A00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1051A1" w:rsidRPr="00CD1762">
        <w:rPr>
          <w:rFonts w:ascii="Times New Roman" w:hAnsi="Times New Roman" w:cs="Times New Roman"/>
          <w:b/>
          <w:sz w:val="24"/>
          <w:szCs w:val="24"/>
        </w:rPr>
        <w:t>Взаимодействие с общественностью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51A1" w:rsidRPr="00CD1762">
        <w:rPr>
          <w:rFonts w:ascii="Times New Roman" w:hAnsi="Times New Roman" w:cs="Times New Roman"/>
          <w:b/>
          <w:sz w:val="24"/>
          <w:szCs w:val="24"/>
        </w:rPr>
        <w:t>Поддержка потенциальных предпринимателей</w:t>
      </w:r>
    </w:p>
    <w:p w:rsidR="00C866D9" w:rsidRPr="00CD1762" w:rsidRDefault="00C866D9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4.1</w:t>
      </w:r>
      <w:r w:rsidRPr="00CD1762">
        <w:rPr>
          <w:rFonts w:ascii="Times New Roman" w:hAnsi="Times New Roman" w:cs="Times New Roman"/>
          <w:sz w:val="24"/>
          <w:szCs w:val="24"/>
        </w:rPr>
        <w:tab/>
        <w:t xml:space="preserve">Сведения о </w:t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>взаимодействии</w:t>
      </w:r>
      <w:proofErr w:type="gramEnd"/>
      <w:r w:rsidRPr="00CD1762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 w:rsidR="00067D6B" w:rsidRPr="00CD1762">
        <w:rPr>
          <w:rFonts w:ascii="Times New Roman" w:hAnsi="Times New Roman" w:cs="Times New Roman"/>
          <w:sz w:val="24"/>
          <w:szCs w:val="24"/>
        </w:rPr>
        <w:br/>
      </w:r>
      <w:r w:rsidRPr="00CD1762">
        <w:rPr>
          <w:rFonts w:ascii="Times New Roman" w:hAnsi="Times New Roman" w:cs="Times New Roman"/>
          <w:sz w:val="24"/>
          <w:szCs w:val="24"/>
        </w:rPr>
        <w:t>с общественностью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C866D9" w:rsidRPr="00CD1762" w:rsidRDefault="00C866D9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4.2</w:t>
      </w:r>
      <w:r w:rsidRPr="00CD1762">
        <w:rPr>
          <w:rFonts w:ascii="Times New Roman" w:hAnsi="Times New Roman" w:cs="Times New Roman"/>
          <w:sz w:val="24"/>
          <w:szCs w:val="24"/>
        </w:rPr>
        <w:tab/>
        <w:t xml:space="preserve"> Сведения о </w:t>
      </w:r>
      <w:proofErr w:type="gramStart"/>
      <w:r w:rsidR="00E14CE5" w:rsidRPr="00CD1762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E14CE5" w:rsidRPr="00CD1762">
        <w:rPr>
          <w:rFonts w:ascii="Times New Roman" w:hAnsi="Times New Roman" w:cs="Times New Roman"/>
          <w:sz w:val="24"/>
          <w:szCs w:val="24"/>
        </w:rPr>
        <w:t>, обеспечивающих возможности для поиска, отбора и обучения потенциальных предпринимателей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896FBD" w:rsidRPr="00CD1762" w:rsidRDefault="0084037E" w:rsidP="007A00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866D9" w:rsidRPr="00CD1762">
        <w:rPr>
          <w:rFonts w:ascii="Times New Roman" w:hAnsi="Times New Roman" w:cs="Times New Roman"/>
          <w:b/>
          <w:sz w:val="24"/>
          <w:szCs w:val="24"/>
        </w:rPr>
        <w:t>5</w:t>
      </w:r>
      <w:r w:rsidRPr="00CD1762">
        <w:rPr>
          <w:rFonts w:ascii="Times New Roman" w:hAnsi="Times New Roman" w:cs="Times New Roman"/>
          <w:b/>
          <w:sz w:val="24"/>
          <w:szCs w:val="24"/>
        </w:rPr>
        <w:t>. Наиболее значимые результаты.</w:t>
      </w:r>
      <w:r w:rsidR="00CB2795" w:rsidRPr="00CD1762">
        <w:rPr>
          <w:rFonts w:ascii="Times New Roman" w:hAnsi="Times New Roman" w:cs="Times New Roman"/>
          <w:b/>
          <w:sz w:val="24"/>
          <w:szCs w:val="24"/>
        </w:rPr>
        <w:t xml:space="preserve"> Задачи на среднесрочный период</w:t>
      </w:r>
    </w:p>
    <w:p w:rsidR="00A62890" w:rsidRPr="00CD1762" w:rsidRDefault="00A62890" w:rsidP="00E159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1A1" w:rsidRPr="00CD1762" w:rsidRDefault="001051A1" w:rsidP="00E159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6FA8" w:rsidRPr="00CD1762" w:rsidRDefault="00716122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6E52DF" w:rsidRPr="00CD1762">
        <w:rPr>
          <w:rFonts w:ascii="Times New Roman" w:hAnsi="Times New Roman" w:cs="Times New Roman"/>
          <w:b/>
          <w:sz w:val="24"/>
          <w:szCs w:val="24"/>
        </w:rPr>
        <w:t xml:space="preserve">Состояние конкурентной среды на территории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городского округа Лотошино </w:t>
      </w:r>
      <w:r w:rsidR="006E52DF" w:rsidRPr="00CD1762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9F7356" w:rsidRPr="00CD1762" w:rsidRDefault="003106AB" w:rsidP="007A0080">
      <w:pPr>
        <w:pStyle w:val="a5"/>
        <w:numPr>
          <w:ilvl w:val="1"/>
          <w:numId w:val="20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Организация работы по внедрению Стандарта развития конкуренции на</w:t>
      </w:r>
      <w:r w:rsidR="002554B4" w:rsidRPr="00CD1762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городского округа Лотошино </w:t>
      </w:r>
      <w:r w:rsidRPr="00CD1762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2554B4" w:rsidRPr="00CD1762" w:rsidRDefault="00F93E53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  <w:r w:rsidRPr="00CD1762">
        <w:rPr>
          <w:sz w:val="24"/>
          <w:szCs w:val="24"/>
        </w:rPr>
        <w:t xml:space="preserve">С целью организации работы по внедрению Стандарта развития конкуренции в </w:t>
      </w:r>
      <w:r w:rsidR="001D64E6" w:rsidRPr="00CD1762">
        <w:rPr>
          <w:color w:val="000000" w:themeColor="text1"/>
          <w:sz w:val="24"/>
          <w:szCs w:val="24"/>
        </w:rPr>
        <w:t>городском округе Лотошино</w:t>
      </w:r>
      <w:r w:rsidR="001D64E6" w:rsidRPr="00CD1762">
        <w:rPr>
          <w:sz w:val="24"/>
          <w:szCs w:val="24"/>
        </w:rPr>
        <w:t xml:space="preserve"> </w:t>
      </w:r>
      <w:r w:rsidR="002554B4" w:rsidRPr="00CD1762">
        <w:rPr>
          <w:sz w:val="24"/>
          <w:szCs w:val="24"/>
        </w:rPr>
        <w:t xml:space="preserve">постановлением </w:t>
      </w:r>
      <w:r w:rsidR="005E5076">
        <w:rPr>
          <w:sz w:val="24"/>
          <w:szCs w:val="24"/>
        </w:rPr>
        <w:t>г</w:t>
      </w:r>
      <w:r w:rsidR="002554B4" w:rsidRPr="00CD1762">
        <w:rPr>
          <w:sz w:val="24"/>
          <w:szCs w:val="24"/>
        </w:rPr>
        <w:t xml:space="preserve">лавы Лотошинского муниципального района от 31.12.2015 </w:t>
      </w:r>
      <w:r w:rsidR="00E538BE" w:rsidRPr="00CD1762">
        <w:rPr>
          <w:sz w:val="24"/>
          <w:szCs w:val="24"/>
        </w:rPr>
        <w:t xml:space="preserve"> </w:t>
      </w:r>
      <w:r w:rsidR="002554B4" w:rsidRPr="00CD1762">
        <w:rPr>
          <w:sz w:val="24"/>
          <w:szCs w:val="24"/>
        </w:rPr>
        <w:t>№1539 утверждены Уполномоченный орган – отдел по экономике и перспективному развитию ФЭУ</w:t>
      </w:r>
      <w:r w:rsidR="00E538BE" w:rsidRPr="00CD1762">
        <w:rPr>
          <w:sz w:val="24"/>
          <w:szCs w:val="24"/>
        </w:rPr>
        <w:t xml:space="preserve"> </w:t>
      </w:r>
      <w:r w:rsidR="002554B4" w:rsidRPr="00CD1762">
        <w:rPr>
          <w:sz w:val="24"/>
          <w:szCs w:val="24"/>
        </w:rPr>
        <w:t xml:space="preserve"> и Рабочая группа по развитию конкуренции.</w:t>
      </w:r>
    </w:p>
    <w:p w:rsidR="00F93E53" w:rsidRPr="00CD1762" w:rsidRDefault="005E5076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Состав</w:t>
      </w:r>
      <w:r w:rsidR="00F93E53" w:rsidRPr="00CD1762">
        <w:rPr>
          <w:sz w:val="24"/>
          <w:szCs w:val="24"/>
        </w:rPr>
        <w:t xml:space="preserve"> </w:t>
      </w:r>
      <w:r w:rsidR="002554B4" w:rsidRPr="00CD1762">
        <w:rPr>
          <w:sz w:val="24"/>
          <w:szCs w:val="24"/>
        </w:rPr>
        <w:t>Р</w:t>
      </w:r>
      <w:r w:rsidR="00F93E53" w:rsidRPr="00CD1762">
        <w:rPr>
          <w:sz w:val="24"/>
          <w:szCs w:val="24"/>
        </w:rPr>
        <w:t>абочей группы</w:t>
      </w:r>
      <w:r w:rsidR="002554B4" w:rsidRPr="00CD1762">
        <w:rPr>
          <w:sz w:val="24"/>
          <w:szCs w:val="24"/>
        </w:rPr>
        <w:t xml:space="preserve"> </w:t>
      </w:r>
      <w:r w:rsidR="00AE0F31" w:rsidRPr="00CD1762">
        <w:rPr>
          <w:sz w:val="24"/>
          <w:szCs w:val="24"/>
        </w:rPr>
        <w:t>по развитию</w:t>
      </w:r>
      <w:r w:rsidR="00F93E53" w:rsidRPr="00CD1762">
        <w:rPr>
          <w:sz w:val="24"/>
          <w:szCs w:val="24"/>
        </w:rPr>
        <w:t xml:space="preserve"> конкуренции</w:t>
      </w:r>
      <w:r>
        <w:rPr>
          <w:sz w:val="24"/>
          <w:szCs w:val="24"/>
        </w:rPr>
        <w:t>:</w:t>
      </w:r>
    </w:p>
    <w:p w:rsidR="008305F6" w:rsidRPr="00CD1762" w:rsidRDefault="008305F6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63"/>
      </w:tblGrid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рабочей группы:</w:t>
            </w:r>
          </w:p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Шагиев Александр Эдуардович</w:t>
            </w:r>
          </w:p>
        </w:tc>
        <w:tc>
          <w:tcPr>
            <w:tcW w:w="4063" w:type="dxa"/>
          </w:tcPr>
          <w:p w:rsidR="00AE0F31" w:rsidRDefault="00AE0F31" w:rsidP="001D6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EDC" w:rsidRPr="00CD1762" w:rsidRDefault="00AE0F31" w:rsidP="00AE0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руководителя рабочей группы:</w:t>
            </w:r>
          </w:p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Валентина Владимировна</w:t>
            </w:r>
          </w:p>
        </w:tc>
        <w:tc>
          <w:tcPr>
            <w:tcW w:w="4063" w:type="dxa"/>
          </w:tcPr>
          <w:p w:rsidR="00120EDC" w:rsidRPr="00CD1762" w:rsidRDefault="00AE0F31" w:rsidP="001D6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 Финансово-экономического управления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рабочей группы:</w:t>
            </w:r>
          </w:p>
        </w:tc>
        <w:tc>
          <w:tcPr>
            <w:tcW w:w="4063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Башкатов Павел Иванович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сектора сельского хозяйства, охраны окружающей среды и природопользования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Молярова Любовь Михайловна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экономике и перспективному развитию ФЭУ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Вячеслав Александрович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="001D64E6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D64E6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120EDC" w:rsidRPr="00CD1762" w:rsidRDefault="00120EDC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Расскосова</w:t>
            </w:r>
            <w:proofErr w:type="spellEnd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</w:t>
            </w:r>
            <w:r w:rsidR="00E538BE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 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Общественной палаты 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Сукиасян</w:t>
            </w:r>
            <w:proofErr w:type="spellEnd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Мушег</w:t>
            </w:r>
            <w:proofErr w:type="spellEnd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Ильичович</w:t>
            </w:r>
            <w:proofErr w:type="spellEnd"/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редседатель Совета предпринимателей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</w:tbl>
    <w:p w:rsidR="00120EDC" w:rsidRPr="00CD1762" w:rsidRDefault="00120EDC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</w:p>
    <w:p w:rsidR="00DD4E71" w:rsidRPr="00CD1762" w:rsidRDefault="00EB1BF5" w:rsidP="00DD4E71">
      <w:pPr>
        <w:pStyle w:val="ConsPlusNormal"/>
        <w:widowControl/>
        <w:tabs>
          <w:tab w:val="left" w:pos="709"/>
          <w:tab w:val="left" w:pos="1134"/>
        </w:tabs>
        <w:spacing w:line="276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D1762">
        <w:rPr>
          <w:rFonts w:ascii="Times New Roman" w:hAnsi="Times New Roman"/>
          <w:sz w:val="24"/>
          <w:szCs w:val="24"/>
        </w:rPr>
        <w:t>В 20</w:t>
      </w:r>
      <w:r w:rsidR="00C24F8D">
        <w:rPr>
          <w:rFonts w:ascii="Times New Roman" w:hAnsi="Times New Roman"/>
          <w:sz w:val="24"/>
          <w:szCs w:val="24"/>
        </w:rPr>
        <w:t>20</w:t>
      </w:r>
      <w:r w:rsidRPr="00CD1762">
        <w:rPr>
          <w:rFonts w:ascii="Times New Roman" w:hAnsi="Times New Roman"/>
          <w:sz w:val="24"/>
          <w:szCs w:val="24"/>
        </w:rPr>
        <w:t xml:space="preserve"> году проведено </w:t>
      </w:r>
      <w:r w:rsidRPr="00ED72F3">
        <w:rPr>
          <w:rFonts w:ascii="Times New Roman" w:hAnsi="Times New Roman"/>
          <w:sz w:val="24"/>
          <w:szCs w:val="24"/>
        </w:rPr>
        <w:t>4</w:t>
      </w:r>
      <w:r w:rsidRPr="00CD1762">
        <w:rPr>
          <w:rFonts w:ascii="Times New Roman" w:hAnsi="Times New Roman"/>
          <w:sz w:val="24"/>
          <w:szCs w:val="24"/>
        </w:rPr>
        <w:t xml:space="preserve"> заседания рабочей группы. Основные </w:t>
      </w:r>
      <w:r w:rsidR="00B73AC3" w:rsidRPr="00CD1762">
        <w:rPr>
          <w:rFonts w:ascii="Times New Roman" w:hAnsi="Times New Roman"/>
          <w:sz w:val="24"/>
          <w:szCs w:val="24"/>
        </w:rPr>
        <w:t>вопросы,</w:t>
      </w:r>
      <w:r w:rsidRPr="00CD1762">
        <w:rPr>
          <w:rFonts w:ascii="Times New Roman" w:hAnsi="Times New Roman"/>
          <w:sz w:val="24"/>
          <w:szCs w:val="24"/>
        </w:rPr>
        <w:t xml:space="preserve"> рассмотренные на заседаниях это:</w:t>
      </w:r>
    </w:p>
    <w:p w:rsidR="00EB1BF5" w:rsidRPr="00CD1762" w:rsidRDefault="00EB1BF5" w:rsidP="00EB1B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- </w:t>
      </w:r>
      <w:r w:rsidR="0030697E" w:rsidRPr="00CD1762">
        <w:rPr>
          <w:rFonts w:ascii="Times New Roman" w:hAnsi="Times New Roman" w:cs="Times New Roman"/>
          <w:sz w:val="24"/>
          <w:szCs w:val="24"/>
        </w:rPr>
        <w:t>обсуждение итогов</w:t>
      </w:r>
      <w:r w:rsidRPr="00CD1762">
        <w:rPr>
          <w:rFonts w:ascii="Times New Roman" w:hAnsi="Times New Roman" w:cs="Times New Roman"/>
          <w:sz w:val="24"/>
          <w:szCs w:val="24"/>
        </w:rPr>
        <w:t xml:space="preserve"> выполнения целевых показателей по содействию развитию конкуренции </w:t>
      </w:r>
      <w:r w:rsidR="0030697E" w:rsidRPr="00CD1762">
        <w:rPr>
          <w:rFonts w:ascii="Times New Roman" w:hAnsi="Times New Roman" w:cs="Times New Roman"/>
          <w:sz w:val="24"/>
          <w:szCs w:val="24"/>
        </w:rPr>
        <w:t>в городском</w:t>
      </w:r>
      <w:r w:rsidR="00AC20A7" w:rsidRPr="00CD1762">
        <w:rPr>
          <w:rFonts w:ascii="Times New Roman" w:hAnsi="Times New Roman" w:cs="Times New Roman"/>
          <w:sz w:val="24"/>
          <w:szCs w:val="24"/>
        </w:rPr>
        <w:t xml:space="preserve"> округе </w:t>
      </w:r>
      <w:r w:rsidRPr="00CD1762">
        <w:rPr>
          <w:rFonts w:ascii="Times New Roman" w:hAnsi="Times New Roman" w:cs="Times New Roman"/>
          <w:sz w:val="24"/>
          <w:szCs w:val="24"/>
        </w:rPr>
        <w:t xml:space="preserve">Лотошино   на приоритетных и </w:t>
      </w:r>
      <w:r w:rsidR="006C3429">
        <w:rPr>
          <w:rFonts w:ascii="Times New Roman" w:hAnsi="Times New Roman" w:cs="Times New Roman"/>
          <w:sz w:val="24"/>
          <w:szCs w:val="24"/>
        </w:rPr>
        <w:t>дополнительных</w:t>
      </w:r>
      <w:r w:rsidRPr="00CD1762">
        <w:rPr>
          <w:rFonts w:ascii="Times New Roman" w:hAnsi="Times New Roman" w:cs="Times New Roman"/>
          <w:sz w:val="24"/>
          <w:szCs w:val="24"/>
        </w:rPr>
        <w:t xml:space="preserve"> рынках (ежеквартально);</w:t>
      </w:r>
    </w:p>
    <w:p w:rsidR="00EB1BF5" w:rsidRPr="00CD1762" w:rsidRDefault="00EB1BF5" w:rsidP="00EB1B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11D8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011D88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="00011D88">
        <w:rPr>
          <w:rFonts w:ascii="Times New Roman" w:hAnsi="Times New Roman" w:cs="Times New Roman"/>
          <w:sz w:val="24"/>
          <w:szCs w:val="24"/>
        </w:rPr>
        <w:t xml:space="preserve"> конкуренции в городском округе в свете требований</w:t>
      </w:r>
      <w:r w:rsidRPr="00CD1762">
        <w:rPr>
          <w:rFonts w:ascii="Times New Roman" w:hAnsi="Times New Roman" w:cs="Times New Roman"/>
          <w:sz w:val="24"/>
          <w:szCs w:val="24"/>
        </w:rPr>
        <w:t xml:space="preserve"> Указа Президента РФ от 21.12.2017 №618 «Об основных направлениях государственной политики по развитию конкуренции»;</w:t>
      </w:r>
    </w:p>
    <w:p w:rsidR="00EB1BF5" w:rsidRPr="00CD1762" w:rsidRDefault="00EB1BF5" w:rsidP="00EB1B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</w:r>
      <w:r w:rsidR="00727E7C" w:rsidRPr="00CD1762">
        <w:rPr>
          <w:rFonts w:ascii="Times New Roman" w:hAnsi="Times New Roman" w:cs="Times New Roman"/>
          <w:sz w:val="24"/>
          <w:szCs w:val="24"/>
        </w:rPr>
        <w:t>- обсуждение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итог</w:t>
      </w:r>
      <w:r w:rsidR="00727E7C" w:rsidRPr="00CD1762">
        <w:rPr>
          <w:rFonts w:ascii="Times New Roman" w:hAnsi="Times New Roman" w:cs="Times New Roman"/>
          <w:sz w:val="24"/>
          <w:szCs w:val="24"/>
        </w:rPr>
        <w:t>ов</w:t>
      </w:r>
      <w:r w:rsidRPr="00CD1762">
        <w:rPr>
          <w:rFonts w:ascii="Times New Roman" w:hAnsi="Times New Roman" w:cs="Times New Roman"/>
          <w:sz w:val="24"/>
          <w:szCs w:val="24"/>
        </w:rPr>
        <w:t xml:space="preserve"> семинара –</w:t>
      </w:r>
      <w:r w:rsidR="0030697E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совещания по вопросам развития конкуренции в муниципальных образованиях Московской области проведенного Комите</w:t>
      </w:r>
      <w:r w:rsidR="00B25112">
        <w:rPr>
          <w:rFonts w:ascii="Times New Roman" w:hAnsi="Times New Roman" w:cs="Times New Roman"/>
          <w:sz w:val="24"/>
          <w:szCs w:val="24"/>
        </w:rPr>
        <w:t>том по конкурентной политике МО;</w:t>
      </w:r>
      <w:r w:rsidRPr="00CD17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1BF5" w:rsidRDefault="00EB1BF5" w:rsidP="00EB1B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94F4A">
        <w:rPr>
          <w:rFonts w:ascii="Times New Roman" w:hAnsi="Times New Roman" w:cs="Times New Roman"/>
          <w:sz w:val="24"/>
          <w:szCs w:val="24"/>
        </w:rPr>
        <w:t>о работе в системе ГАС «Управление»</w:t>
      </w:r>
      <w:r w:rsidR="00B25112">
        <w:rPr>
          <w:rFonts w:ascii="Times New Roman" w:hAnsi="Times New Roman" w:cs="Times New Roman"/>
          <w:sz w:val="24"/>
          <w:szCs w:val="24"/>
        </w:rPr>
        <w:t>;</w:t>
      </w:r>
    </w:p>
    <w:p w:rsidR="00494F4A" w:rsidRPr="00CD1762" w:rsidRDefault="00B25112" w:rsidP="00EB1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4F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F4A">
        <w:rPr>
          <w:rFonts w:ascii="Times New Roman" w:hAnsi="Times New Roman" w:cs="Times New Roman"/>
          <w:sz w:val="24"/>
          <w:szCs w:val="24"/>
        </w:rPr>
        <w:t xml:space="preserve">подготовка Информационного доклада по итогам 1 </w:t>
      </w:r>
      <w:r>
        <w:rPr>
          <w:rFonts w:ascii="Times New Roman" w:hAnsi="Times New Roman" w:cs="Times New Roman"/>
          <w:sz w:val="24"/>
          <w:szCs w:val="24"/>
        </w:rPr>
        <w:t>полугодия 2020 года.</w:t>
      </w:r>
    </w:p>
    <w:p w:rsidR="00727E7C" w:rsidRPr="00CD1762" w:rsidRDefault="00F57EFB" w:rsidP="00727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 итогам заседания Рабочей группы п</w:t>
      </w:r>
      <w:r w:rsidR="00727E7C" w:rsidRPr="00CD1762">
        <w:rPr>
          <w:rFonts w:ascii="Times New Roman" w:hAnsi="Times New Roman" w:cs="Times New Roman"/>
          <w:sz w:val="24"/>
          <w:szCs w:val="24"/>
        </w:rPr>
        <w:t>риняты решения:</w:t>
      </w:r>
    </w:p>
    <w:p w:rsidR="00727E7C" w:rsidRDefault="00727E7C" w:rsidP="00727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-</w:t>
      </w:r>
      <w:r w:rsidR="00B25112">
        <w:rPr>
          <w:rFonts w:ascii="Times New Roman" w:hAnsi="Times New Roman" w:cs="Times New Roman"/>
          <w:sz w:val="24"/>
          <w:szCs w:val="24"/>
        </w:rPr>
        <w:t xml:space="preserve"> об </w:t>
      </w:r>
      <w:r w:rsidRPr="00CD1762">
        <w:rPr>
          <w:rFonts w:ascii="Times New Roman" w:hAnsi="Times New Roman" w:cs="Times New Roman"/>
          <w:sz w:val="24"/>
          <w:szCs w:val="24"/>
        </w:rPr>
        <w:t>одобрен</w:t>
      </w:r>
      <w:r w:rsidR="00B25112">
        <w:rPr>
          <w:rFonts w:ascii="Times New Roman" w:hAnsi="Times New Roman" w:cs="Times New Roman"/>
          <w:sz w:val="24"/>
          <w:szCs w:val="24"/>
        </w:rPr>
        <w:t>ии</w:t>
      </w:r>
      <w:r w:rsidRPr="00CD1762">
        <w:rPr>
          <w:rFonts w:ascii="Times New Roman" w:hAnsi="Times New Roman" w:cs="Times New Roman"/>
          <w:sz w:val="24"/>
          <w:szCs w:val="24"/>
        </w:rPr>
        <w:t xml:space="preserve"> ежеквартальны</w:t>
      </w:r>
      <w:r w:rsidR="00ED72F3">
        <w:rPr>
          <w:rFonts w:ascii="Times New Roman" w:hAnsi="Times New Roman" w:cs="Times New Roman"/>
          <w:sz w:val="24"/>
          <w:szCs w:val="24"/>
        </w:rPr>
        <w:t>х</w:t>
      </w:r>
      <w:r w:rsidRPr="00CD1762">
        <w:rPr>
          <w:rFonts w:ascii="Times New Roman" w:hAnsi="Times New Roman" w:cs="Times New Roman"/>
          <w:sz w:val="24"/>
          <w:szCs w:val="24"/>
        </w:rPr>
        <w:t xml:space="preserve"> итог</w:t>
      </w:r>
      <w:r w:rsidR="00ED72F3">
        <w:rPr>
          <w:rFonts w:ascii="Times New Roman" w:hAnsi="Times New Roman" w:cs="Times New Roman"/>
          <w:sz w:val="24"/>
          <w:szCs w:val="24"/>
        </w:rPr>
        <w:t>ов</w:t>
      </w:r>
      <w:r w:rsidRPr="00CD1762">
        <w:rPr>
          <w:rFonts w:ascii="Times New Roman" w:hAnsi="Times New Roman" w:cs="Times New Roman"/>
          <w:sz w:val="24"/>
          <w:szCs w:val="24"/>
        </w:rPr>
        <w:t xml:space="preserve"> выполнения целевых показателей по содействию развитию конкуренции в </w:t>
      </w:r>
      <w:r w:rsidR="003031B2" w:rsidRPr="00CD1762"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r w:rsidR="00C24F8D" w:rsidRPr="00CD1762">
        <w:rPr>
          <w:rFonts w:ascii="Times New Roman" w:hAnsi="Times New Roman" w:cs="Times New Roman"/>
          <w:sz w:val="24"/>
          <w:szCs w:val="24"/>
        </w:rPr>
        <w:t>Лотошино на</w:t>
      </w:r>
      <w:r w:rsidRPr="00CD1762">
        <w:rPr>
          <w:rFonts w:ascii="Times New Roman" w:hAnsi="Times New Roman" w:cs="Times New Roman"/>
          <w:sz w:val="24"/>
          <w:szCs w:val="24"/>
        </w:rPr>
        <w:t xml:space="preserve"> приоритетных и </w:t>
      </w:r>
      <w:r w:rsidR="00DB7D3E" w:rsidRPr="00CD1762">
        <w:rPr>
          <w:rFonts w:ascii="Times New Roman" w:hAnsi="Times New Roman" w:cs="Times New Roman"/>
          <w:sz w:val="24"/>
          <w:szCs w:val="24"/>
        </w:rPr>
        <w:t>дополнительных</w:t>
      </w:r>
      <w:r w:rsidRPr="00CD1762">
        <w:rPr>
          <w:rFonts w:ascii="Times New Roman" w:hAnsi="Times New Roman" w:cs="Times New Roman"/>
          <w:sz w:val="24"/>
          <w:szCs w:val="24"/>
        </w:rPr>
        <w:t xml:space="preserve"> рынках</w:t>
      </w:r>
      <w:r w:rsidR="00494F4A">
        <w:rPr>
          <w:rFonts w:ascii="Times New Roman" w:hAnsi="Times New Roman" w:cs="Times New Roman"/>
          <w:sz w:val="24"/>
          <w:szCs w:val="24"/>
        </w:rPr>
        <w:t>;</w:t>
      </w:r>
    </w:p>
    <w:p w:rsidR="00B25112" w:rsidRPr="00B25112" w:rsidRDefault="00B25112" w:rsidP="00B2511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  утверждении  Информационного</w:t>
      </w:r>
      <w:r w:rsidRPr="00B25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B251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5112">
        <w:rPr>
          <w:rFonts w:ascii="Times New Roman" w:hAnsi="Times New Roman" w:cs="Times New Roman"/>
          <w:sz w:val="24"/>
          <w:szCs w:val="24"/>
        </w:rPr>
        <w:t xml:space="preserve">о внедрении стандарта развития конкуренции </w:t>
      </w:r>
    </w:p>
    <w:p w:rsidR="00B25112" w:rsidRPr="00CD1762" w:rsidRDefault="00B25112" w:rsidP="00B251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5112">
        <w:rPr>
          <w:rFonts w:ascii="Times New Roman" w:hAnsi="Times New Roman" w:cs="Times New Roman"/>
          <w:sz w:val="24"/>
          <w:szCs w:val="24"/>
        </w:rPr>
        <w:t>на территории городского округа Лотошино Московской области по</w:t>
      </w:r>
      <w:r>
        <w:rPr>
          <w:rFonts w:ascii="Times New Roman" w:hAnsi="Times New Roman" w:cs="Times New Roman"/>
          <w:sz w:val="24"/>
          <w:szCs w:val="24"/>
        </w:rPr>
        <w:t xml:space="preserve"> итогам 1 полугодия 2020 года</w:t>
      </w:r>
      <w:r w:rsidR="00ED72F3">
        <w:rPr>
          <w:rFonts w:ascii="Times New Roman" w:hAnsi="Times New Roman" w:cs="Times New Roman"/>
          <w:sz w:val="24"/>
          <w:szCs w:val="24"/>
        </w:rPr>
        <w:t>;</w:t>
      </w:r>
    </w:p>
    <w:p w:rsidR="00494F4A" w:rsidRDefault="00494F4A" w:rsidP="00727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регулярного мониторинга состояния и развития конкурентной среды на рынках товаров, работ и услуг муниципальных;</w:t>
      </w:r>
    </w:p>
    <w:p w:rsidR="00494F4A" w:rsidRPr="00CD1762" w:rsidRDefault="00B25112" w:rsidP="00B25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4F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494F4A">
        <w:rPr>
          <w:rFonts w:ascii="Times New Roman" w:hAnsi="Times New Roman" w:cs="Times New Roman"/>
          <w:sz w:val="24"/>
          <w:szCs w:val="24"/>
        </w:rPr>
        <w:t>своевременно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94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F4A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94F4A">
        <w:rPr>
          <w:rFonts w:ascii="Times New Roman" w:hAnsi="Times New Roman" w:cs="Times New Roman"/>
          <w:sz w:val="24"/>
          <w:szCs w:val="24"/>
        </w:rPr>
        <w:t xml:space="preserve"> отчетности в системе ГАС «Управление»</w:t>
      </w:r>
    </w:p>
    <w:p w:rsidR="00F93E53" w:rsidRPr="00CD1762" w:rsidRDefault="00E72B08" w:rsidP="0030697E">
      <w:pPr>
        <w:pStyle w:val="ConsPlusNormal"/>
        <w:widowControl/>
        <w:tabs>
          <w:tab w:val="left" w:pos="0"/>
        </w:tabs>
        <w:spacing w:after="120" w:line="276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CD1762">
        <w:rPr>
          <w:rFonts w:ascii="Times New Roman" w:hAnsi="Times New Roman"/>
          <w:sz w:val="24"/>
          <w:szCs w:val="24"/>
        </w:rPr>
        <w:tab/>
      </w:r>
      <w:r w:rsidR="009C225F" w:rsidRPr="00CD1762">
        <w:rPr>
          <w:rFonts w:ascii="Times New Roman" w:hAnsi="Times New Roman"/>
          <w:sz w:val="24"/>
          <w:szCs w:val="24"/>
        </w:rPr>
        <w:t xml:space="preserve">Более подробная информация </w:t>
      </w:r>
      <w:r w:rsidR="00B73AC3" w:rsidRPr="00CD1762">
        <w:rPr>
          <w:rFonts w:ascii="Times New Roman" w:hAnsi="Times New Roman"/>
          <w:sz w:val="24"/>
          <w:szCs w:val="24"/>
        </w:rPr>
        <w:t xml:space="preserve">о работе Уполномоченного органа и Рабочей группы  </w:t>
      </w:r>
      <w:r w:rsidR="009C225F" w:rsidRPr="00CD1762">
        <w:rPr>
          <w:rFonts w:ascii="Times New Roman" w:hAnsi="Times New Roman"/>
          <w:sz w:val="24"/>
          <w:szCs w:val="24"/>
        </w:rPr>
        <w:t xml:space="preserve">размещена на официальном сайте </w:t>
      </w:r>
      <w:r w:rsidR="003031B2" w:rsidRPr="00CD1762">
        <w:rPr>
          <w:rFonts w:ascii="Times New Roman" w:hAnsi="Times New Roman"/>
          <w:color w:val="000000" w:themeColor="text1"/>
          <w:sz w:val="24"/>
          <w:szCs w:val="24"/>
        </w:rPr>
        <w:t>городского округа Лотошино</w:t>
      </w:r>
      <w:r w:rsidR="003031B2" w:rsidRPr="00CD176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C225F" w:rsidRPr="00CD1762">
          <w:rPr>
            <w:rStyle w:val="ad"/>
            <w:rFonts w:ascii="Times New Roman" w:hAnsi="Times New Roman"/>
            <w:sz w:val="24"/>
            <w:szCs w:val="24"/>
          </w:rPr>
          <w:t>http://лотошинье.рф</w:t>
        </w:r>
      </w:hyperlink>
      <w:r w:rsidR="009C225F" w:rsidRPr="00CD1762">
        <w:rPr>
          <w:rFonts w:ascii="Times New Roman" w:hAnsi="Times New Roman"/>
          <w:sz w:val="24"/>
          <w:szCs w:val="24"/>
        </w:rPr>
        <w:t xml:space="preserve">  в разделе экономика/конкурентная политика</w:t>
      </w:r>
      <w:r w:rsidR="00B73AC3" w:rsidRPr="00CD1762">
        <w:rPr>
          <w:rFonts w:ascii="Times New Roman" w:hAnsi="Times New Roman"/>
          <w:sz w:val="24"/>
          <w:szCs w:val="24"/>
        </w:rPr>
        <w:t>.</w:t>
      </w:r>
      <w:r w:rsidR="009C225F" w:rsidRPr="00CD1762">
        <w:rPr>
          <w:rFonts w:ascii="Times New Roman" w:hAnsi="Times New Roman"/>
          <w:sz w:val="24"/>
          <w:szCs w:val="24"/>
        </w:rPr>
        <w:t xml:space="preserve"> </w:t>
      </w:r>
    </w:p>
    <w:p w:rsidR="007840A7" w:rsidRPr="00CD1762" w:rsidRDefault="007840A7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1.2 Показатели социально экономического развития в </w:t>
      </w:r>
      <w:r w:rsidR="003031B2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городском округе Лотошино </w:t>
      </w:r>
      <w:r w:rsidR="0007511F" w:rsidRPr="00CD1762">
        <w:rPr>
          <w:rFonts w:ascii="Times New Roman" w:hAnsi="Times New Roman" w:cs="Times New Roman"/>
          <w:b/>
          <w:sz w:val="24"/>
          <w:szCs w:val="24"/>
        </w:rPr>
        <w:t>(Постановление</w:t>
      </w:r>
      <w:r w:rsidR="007A0080" w:rsidRPr="00CD1762">
        <w:rPr>
          <w:rFonts w:ascii="Times New Roman" w:hAnsi="Times New Roman" w:cs="Times New Roman"/>
          <w:b/>
          <w:sz w:val="24"/>
          <w:szCs w:val="24"/>
        </w:rPr>
        <w:t xml:space="preserve"> Правительства Московской </w:t>
      </w:r>
      <w:r w:rsidRPr="00CD1762">
        <w:rPr>
          <w:rFonts w:ascii="Times New Roman" w:hAnsi="Times New Roman" w:cs="Times New Roman"/>
          <w:b/>
          <w:sz w:val="24"/>
          <w:szCs w:val="24"/>
        </w:rPr>
        <w:t>области от 4 июня 2009 г. N 430/20)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848" w:type="dxa"/>
        <w:tblInd w:w="-113" w:type="dxa"/>
        <w:tblLook w:val="04A0"/>
      </w:tblPr>
      <w:tblGrid>
        <w:gridCol w:w="996"/>
        <w:gridCol w:w="3981"/>
        <w:gridCol w:w="1405"/>
        <w:gridCol w:w="1276"/>
        <w:gridCol w:w="1134"/>
        <w:gridCol w:w="1056"/>
      </w:tblGrid>
      <w:tr w:rsidR="003619D1" w:rsidRPr="00CD1762" w:rsidTr="00CD1762">
        <w:trPr>
          <w:trHeight w:val="4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D1" w:rsidRPr="00CD1762" w:rsidRDefault="006C3E0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3619D1"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оды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Демографические показатели: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постоянного населения </w:t>
            </w:r>
            <w:proofErr w:type="gramStart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1B6070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16084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население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A41B0C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1B6070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4886</w:t>
            </w:r>
          </w:p>
        </w:tc>
      </w:tr>
      <w:tr w:rsidR="001B6070" w:rsidRPr="00CD1762" w:rsidTr="002A2BC1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население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11198</w:t>
            </w:r>
          </w:p>
        </w:tc>
      </w:tr>
      <w:tr w:rsidR="001B6070" w:rsidRPr="00CD1762" w:rsidTr="002A2BC1">
        <w:trPr>
          <w:trHeight w:val="85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6070" w:rsidRPr="00CD1762" w:rsidRDefault="001B6070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 возраста</w:t>
            </w:r>
          </w:p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</w:p>
        </w:tc>
      </w:tr>
      <w:tr w:rsidR="001B6070" w:rsidRPr="00CD1762" w:rsidTr="002A2BC1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6070" w:rsidRPr="00CD1762" w:rsidRDefault="001B6070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трудоспособного возраста</w:t>
            </w:r>
          </w:p>
          <w:p w:rsidR="001B6070" w:rsidRPr="00CD1762" w:rsidRDefault="001B6070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8578</w:t>
            </w:r>
          </w:p>
        </w:tc>
      </w:tr>
      <w:tr w:rsidR="001B6070" w:rsidRPr="00CD1762" w:rsidTr="002A2BC1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6070" w:rsidRPr="00CD1762" w:rsidRDefault="001B6070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</w:tr>
      <w:tr w:rsidR="001B6070" w:rsidRPr="00CD1762" w:rsidTr="002A2BC1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6070" w:rsidRPr="00CD1762" w:rsidRDefault="001B6070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по численности постоянного населения, в том числе в возрасте: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070" w:rsidRPr="00CD1762" w:rsidTr="002A2BC1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6070" w:rsidRPr="00CD1762" w:rsidRDefault="001B6070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</w:tr>
      <w:tr w:rsidR="001B6070" w:rsidRPr="00CD1762" w:rsidTr="002A2BC1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6070" w:rsidRPr="00CD1762" w:rsidRDefault="001B6070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от 7 до 17 лет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</w:t>
            </w:r>
          </w:p>
        </w:tc>
      </w:tr>
      <w:tr w:rsidR="001B6070" w:rsidRPr="00CD1762" w:rsidTr="002A2BC1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6070" w:rsidRPr="00CD1762" w:rsidRDefault="001B6070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 населения</w:t>
            </w:r>
          </w:p>
          <w:p w:rsidR="001B6070" w:rsidRPr="00CD1762" w:rsidRDefault="001B6070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B6070" w:rsidRPr="00CD1762" w:rsidRDefault="001B6070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 населения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A56C4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24F8D" w:rsidRDefault="00C24F8D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9D1" w:rsidRPr="00CD1762" w:rsidRDefault="001B6070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-145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Валовой региональный продукт: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655450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655450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655450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655450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4490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Валовой региональный продукт в расчете на одного жителя, т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1A6B1B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1A6B1B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1A6B1B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1A6B1B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Промышленное производство: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промышленным видам деятельности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(млн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A5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A5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A5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632,2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производства, %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A5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производства: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(млн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E58A5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A5" w:rsidRPr="00CD1762" w:rsidRDefault="009E58A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9D1" w:rsidRPr="00CD1762" w:rsidRDefault="009E58A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 хозяйствах всех категорий: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Культуры зерновые, тонн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6090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Картофель, тонн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Овощи, тонн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Скот и птица на убой, тонн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Молоко, тонн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A5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</w:t>
            </w:r>
          </w:p>
          <w:p w:rsidR="009E58A5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не имеющих выходов к автомобильным дорогам с твердым покрытием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A5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A5" w:rsidRPr="00CD1762" w:rsidRDefault="009E58A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Малое и среднее предпринимательство, включая 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Число малых и средних предприятий, включая 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C6391B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70F" w:rsidRPr="00CD1762" w:rsidRDefault="001B6070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(без внешних совместителей)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C6391B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C6391B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1B6070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70F" w:rsidRPr="00CD1762" w:rsidRDefault="0033070F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70F" w:rsidRPr="00CD1762" w:rsidRDefault="001B6070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Оборот малых и средних предприятий, включая 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AF5F76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AF5F76" w:rsidRPr="00CD1762" w:rsidRDefault="00AF5F76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9D1" w:rsidRPr="00CD1762" w:rsidRDefault="00CD1762" w:rsidP="00F521B1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5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Инвестиции: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финансирования: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AA6A84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7B7D6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AA6A8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AA6A8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0550BF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A84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84" w:rsidRPr="00CD1762" w:rsidRDefault="00AA6A84" w:rsidP="00AA6A8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A84" w:rsidRPr="00CD1762" w:rsidRDefault="00AA6A84" w:rsidP="00AA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 (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6A84" w:rsidRPr="00CD1762" w:rsidRDefault="00AA6A84" w:rsidP="00AA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A6A84" w:rsidRPr="00CD1762" w:rsidRDefault="007E2F4C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A6A84" w:rsidRPr="00CD1762" w:rsidRDefault="00AA6A8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A6A84" w:rsidRPr="00CD1762" w:rsidRDefault="00AA6A8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234,92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A6A84" w:rsidRPr="00CD1762" w:rsidRDefault="000550BF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AA6A84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84" w:rsidRPr="00CD1762" w:rsidRDefault="00AA6A84" w:rsidP="00AA6A8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A84" w:rsidRPr="00CD1762" w:rsidRDefault="00AA6A84" w:rsidP="00AA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A6A84" w:rsidRPr="00CD1762" w:rsidRDefault="007E2F4C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A6A84" w:rsidRPr="00CD1762" w:rsidRDefault="00AA6A8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A6A84" w:rsidRPr="00CD1762" w:rsidRDefault="00AA6A8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A6A84" w:rsidRPr="00CD1762" w:rsidRDefault="000550BF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Строительство и жилищно-коммунальное хозяйство: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экономической деятельности "Строительство" (млн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C468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C4681" w:rsidRPr="00CD1762" w:rsidRDefault="003C468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9D1" w:rsidRPr="00CD1762" w:rsidRDefault="003C468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по виду деятельности "Строительство"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C468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C468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C468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C468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домов, построенных за счет всех источников финансирования: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дома, построенные населением за счет собственных и (или) кредитных средств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(тыс.кв.м.)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C468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D1762" w:rsidRDefault="00CD1762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62" w:rsidRDefault="00CD1762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9D1" w:rsidRPr="00CD1762" w:rsidRDefault="00B527FB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жильем (на конец года)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C468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C4681" w:rsidRPr="00CD1762" w:rsidRDefault="003C468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9D1" w:rsidRPr="00CD1762" w:rsidRDefault="008C1CFF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Финансы: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Прибыль (млн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B13ADF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  <w:r w:rsidR="0012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12371F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C4681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C4681" w:rsidP="00B13ADF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1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Труд и заработная плата: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 (среднегодовая) (чел.)</w:t>
            </w:r>
            <w:proofErr w:type="gramEnd"/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1758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46175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EA1929" w:rsidP="00CD1762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</w:t>
            </w:r>
          </w:p>
        </w:tc>
      </w:tr>
      <w:tr w:rsidR="00461758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758" w:rsidRPr="00CD1762" w:rsidRDefault="00461758" w:rsidP="0046175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1758" w:rsidRPr="00CD1762" w:rsidRDefault="00461758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  <w:p w:rsidR="00461758" w:rsidRPr="00CD1762" w:rsidRDefault="00461758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61758" w:rsidRPr="00CD1762" w:rsidRDefault="0046175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61758" w:rsidRPr="00CD1762" w:rsidRDefault="0046175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61758" w:rsidRPr="00CD1762" w:rsidRDefault="0046175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61758" w:rsidRPr="00CD1762" w:rsidRDefault="0046175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461758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758" w:rsidRPr="00CD1762" w:rsidRDefault="00461758" w:rsidP="0046175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1758" w:rsidRPr="00CD1762" w:rsidRDefault="00461758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  <w:p w:rsidR="00461758" w:rsidRPr="00CD1762" w:rsidRDefault="00461758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61758" w:rsidRPr="00CD1762" w:rsidRDefault="0046175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61758" w:rsidRPr="00CD1762" w:rsidRDefault="0046175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61758" w:rsidRPr="00CD1762" w:rsidRDefault="0046175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61758" w:rsidRPr="00CD1762" w:rsidRDefault="0046175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461758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758" w:rsidRPr="00CD1762" w:rsidRDefault="00461758" w:rsidP="0046175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1758" w:rsidRPr="00CD1762" w:rsidRDefault="00461758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водоотведение, организация сбора и утилизации отходов</w:t>
            </w:r>
          </w:p>
          <w:p w:rsidR="00461758" w:rsidRPr="00CD1762" w:rsidRDefault="00461758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61758" w:rsidRPr="00CD1762" w:rsidRDefault="0046175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61758" w:rsidRPr="00CD1762" w:rsidRDefault="0046175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61758" w:rsidRPr="00CD1762" w:rsidRDefault="0046175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61758" w:rsidRPr="00CD1762" w:rsidRDefault="0046175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461758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758" w:rsidRPr="00CD1762" w:rsidRDefault="00461758" w:rsidP="0046175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1758" w:rsidRPr="00CD1762" w:rsidRDefault="00461758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461758" w:rsidRPr="00CD1762" w:rsidRDefault="00461758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61758" w:rsidRPr="00CD1762" w:rsidRDefault="0046175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61758" w:rsidRPr="00CD1762" w:rsidRDefault="0046175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61758" w:rsidRPr="00CD1762" w:rsidRDefault="0046175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61758" w:rsidRPr="00CD1762" w:rsidRDefault="0046175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6D4364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4" w:rsidRPr="00CD1762" w:rsidRDefault="006D4364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64" w:rsidRPr="00CD1762" w:rsidRDefault="006D4364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  <w:p w:rsidR="006D4364" w:rsidRPr="00CD1762" w:rsidRDefault="006D4364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364" w:rsidRPr="00CD1762" w:rsidRDefault="006D4364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6D4364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4" w:rsidRPr="00CD1762" w:rsidRDefault="006D4364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64" w:rsidRPr="00CD1762" w:rsidRDefault="006D4364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364" w:rsidRPr="00CD1762" w:rsidRDefault="006D4364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6D4364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4364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4" w:rsidRPr="00CD1762" w:rsidRDefault="006D4364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64" w:rsidRPr="00CD1762" w:rsidRDefault="006D4364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операциям 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недвижимым имуществом</w:t>
            </w:r>
          </w:p>
          <w:p w:rsidR="006D4364" w:rsidRPr="00CD1762" w:rsidRDefault="006D4364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364" w:rsidRPr="00CD1762" w:rsidRDefault="006D4364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D4364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4" w:rsidRPr="00CD1762" w:rsidRDefault="006D4364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64" w:rsidRPr="00CD1762" w:rsidRDefault="006D4364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364" w:rsidRPr="00CD1762" w:rsidRDefault="006D4364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6D4364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4" w:rsidRPr="00CD1762" w:rsidRDefault="006D4364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64" w:rsidRPr="00CD1762" w:rsidRDefault="006D4364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364" w:rsidRPr="00CD1762" w:rsidRDefault="006D4364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6D4364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4" w:rsidRPr="00CD1762" w:rsidRDefault="006D4364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64" w:rsidRPr="00CD1762" w:rsidRDefault="006D4364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  <w:p w:rsidR="006D4364" w:rsidRPr="00CD1762" w:rsidRDefault="006D4364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4364" w:rsidRPr="00CD1762" w:rsidRDefault="006D4364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364" w:rsidRPr="00CD1762" w:rsidRDefault="006D4364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6D4364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6D4364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EB73FC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</w:tr>
      <w:tr w:rsidR="003619D1" w:rsidRPr="002A2BC1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Численность официально зарегистрированных безработных на конец года (чел.)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EB73FC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1A776D" w:rsidRPr="00EB73FC" w:rsidRDefault="001A776D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619D1" w:rsidRPr="00EB73FC" w:rsidRDefault="00BD0F8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всех работников (млн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BE533E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BE533E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1390,8</w:t>
            </w:r>
          </w:p>
          <w:p w:rsidR="001A776D" w:rsidRPr="00CD1762" w:rsidRDefault="001A776D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(по полному кругу организаций) (руб.)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BE533E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35546,3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33E" w:rsidRPr="00CD1762" w:rsidRDefault="00BE533E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37195,1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малых предприятий (включая 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C41A1F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20446,4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33E" w:rsidRPr="00CD1762" w:rsidRDefault="002A2BC1" w:rsidP="002A2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20756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C41A1F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41A1F" w:rsidRPr="00CD1762" w:rsidRDefault="00C41A1F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A1F" w:rsidRPr="00CD1762" w:rsidRDefault="00C41A1F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9D1" w:rsidRPr="00CD1762" w:rsidRDefault="002A2BC1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47109,1</w:t>
            </w:r>
          </w:p>
        </w:tc>
      </w:tr>
      <w:tr w:rsidR="00BA4AF3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F3" w:rsidRPr="00CD1762" w:rsidRDefault="00BA4AF3" w:rsidP="00BA4AF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4AF3" w:rsidRPr="00CD1762" w:rsidRDefault="00BA4AF3" w:rsidP="00B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 педагогических работников</w:t>
            </w:r>
            <w:r w:rsidR="001D629E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4AF3" w:rsidRPr="00CD1762" w:rsidRDefault="00BA4AF3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44 347,9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1D629E" w:rsidRPr="00CD1762" w:rsidRDefault="001D629E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F3" w:rsidRPr="00CD1762" w:rsidRDefault="00BA4AF3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47 605,5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1D629E" w:rsidRPr="00CD1762" w:rsidRDefault="001D629E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F3" w:rsidRPr="00CD1762" w:rsidRDefault="00BA4AF3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50 345,0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1D629E" w:rsidRPr="00CD1762" w:rsidRDefault="001D629E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F3" w:rsidRPr="00CD1762" w:rsidRDefault="00BA4AF3" w:rsidP="002A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A2BC1">
              <w:rPr>
                <w:rFonts w:ascii="Times New Roman" w:hAnsi="Times New Roman" w:cs="Times New Roman"/>
                <w:sz w:val="24"/>
                <w:szCs w:val="24"/>
              </w:rPr>
              <w:t> 323,3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BA4AF3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4AF3" w:rsidRPr="00CD1762" w:rsidRDefault="00BA4AF3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AF3" w:rsidRPr="00CD1762" w:rsidRDefault="00BA4AF3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AF3" w:rsidRPr="00CD1762" w:rsidRDefault="00BA4AF3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AF3" w:rsidRPr="00CD1762" w:rsidRDefault="00BA4AF3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9D1" w:rsidRPr="00CD1762" w:rsidRDefault="002A2BC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BA4AF3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1D629E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29E" w:rsidRPr="00CD1762" w:rsidRDefault="001D629E" w:rsidP="001D629E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629E" w:rsidRPr="00CD1762" w:rsidRDefault="001D629E" w:rsidP="001D6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учреждений культуры</w:t>
            </w:r>
          </w:p>
          <w:p w:rsidR="001D629E" w:rsidRPr="00CD1762" w:rsidRDefault="001D629E" w:rsidP="001D6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D629E" w:rsidRPr="00CD1762" w:rsidRDefault="001D629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D629E" w:rsidRPr="00CD1762" w:rsidRDefault="001D629E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39 243,50</w:t>
            </w:r>
          </w:p>
          <w:p w:rsidR="001D629E" w:rsidRPr="00CD1762" w:rsidRDefault="001D629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D629E" w:rsidRPr="00CD1762" w:rsidRDefault="001D629E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52 210,00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D629E" w:rsidRPr="00CD1762" w:rsidRDefault="00883FCB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48576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1D629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9E" w:rsidRPr="00CD1762" w:rsidRDefault="001D629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9E" w:rsidRPr="00CD1762" w:rsidRDefault="001D629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9E" w:rsidRPr="00CD1762" w:rsidRDefault="001D629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9E" w:rsidRPr="00CD1762" w:rsidRDefault="00883FCB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Торговля и услуги: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Площадь торговых объектов предприятий розничной торговли (на конец года) тыс.кв.м.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7C94" w:rsidRPr="00CD1762" w:rsidRDefault="00D57C9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57C94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C94" w:rsidRPr="00CD1762" w:rsidRDefault="00D57C94" w:rsidP="00D57C9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7C94" w:rsidRPr="00CD1762" w:rsidRDefault="00D57C94" w:rsidP="00D57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млн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57C94" w:rsidRPr="00CD1762" w:rsidRDefault="00D57C94" w:rsidP="00D57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D57C94" w:rsidRPr="00CD1762" w:rsidRDefault="00D57C9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D57C94" w:rsidRPr="00CD1762" w:rsidRDefault="00D57C94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57C94" w:rsidRPr="00CD1762" w:rsidRDefault="00D57C94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2 561,8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D57C94" w:rsidRPr="00CD1762" w:rsidRDefault="00D57C94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2 656,4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населению, млн.р.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D57C94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B14B2" w:rsidRDefault="005B14B2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9D1" w:rsidRPr="00CD1762" w:rsidRDefault="0073138C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реализующих образовательные программы дошкольного образования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D57C94" w:rsidRPr="00CD1762" w:rsidRDefault="00D57C94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7C94" w:rsidRPr="00CD1762" w:rsidRDefault="00D57C94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9D1" w:rsidRPr="00CD1762" w:rsidRDefault="00D57C94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D57C94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Число воспитанников дошкольных образовательных организаций, тыс. чел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92012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Потребность в увеличении числа мест в дошкольных образовательных организациях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92012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Общее образование: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организаций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92012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92012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12E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2E" w:rsidRPr="00CD1762" w:rsidRDefault="0092012E" w:rsidP="0092012E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012E" w:rsidRPr="00CD1762" w:rsidRDefault="0092012E" w:rsidP="0092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Число детей в возрасте от 5 до 18 лет, обучающихся по дополнительным образовательным программам, чел.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2012E" w:rsidRPr="00CD1762" w:rsidRDefault="0092012E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2012E" w:rsidRPr="00CD1762" w:rsidRDefault="0092012E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2012E" w:rsidRPr="00CD1762" w:rsidRDefault="0092012E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2012E" w:rsidRPr="00CD1762" w:rsidRDefault="0092012E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1 439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 в сфере </w:t>
            </w:r>
            <w:r w:rsidR="00C810A1" w:rsidRPr="00CD1762">
              <w:rPr>
                <w:rFonts w:ascii="Times New Roman" w:hAnsi="Times New Roman" w:cs="Times New Roman"/>
                <w:sz w:val="24"/>
                <w:szCs w:val="24"/>
              </w:rPr>
              <w:t>образования, %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75754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12E" w:rsidRPr="00CD1762" w:rsidRDefault="0092012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12E" w:rsidRPr="00CD1762" w:rsidRDefault="0075754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Культура и туризм: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населения: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театрами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9F3DA6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3DA6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DA6" w:rsidRPr="00CD1762" w:rsidRDefault="009F3DA6" w:rsidP="009F3DA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DA6" w:rsidRPr="00CD1762" w:rsidRDefault="009F3DA6" w:rsidP="009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Общедоступными библиотеками, ед. на 100 тыс.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F3DA6" w:rsidRPr="00CD1762" w:rsidRDefault="009F3DA6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9F3DA6" w:rsidRPr="00CD1762" w:rsidRDefault="009F3DA6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99,22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9F3DA6" w:rsidRPr="00CD1762" w:rsidRDefault="009F3DA6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99,48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F3DA6" w:rsidRPr="00CD1762" w:rsidRDefault="009F3DA6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</w:tr>
      <w:tr w:rsidR="009F3DA6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DA6" w:rsidRPr="00CD1762" w:rsidRDefault="009F3DA6" w:rsidP="009F3DA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DA6" w:rsidRPr="00CD1762" w:rsidRDefault="009F3DA6" w:rsidP="009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типа, ед. на 100 тыс.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F3DA6" w:rsidRPr="00CD1762" w:rsidRDefault="009F3DA6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9F3DA6" w:rsidRPr="00CD1762" w:rsidRDefault="009F3DA6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136,43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9F3DA6" w:rsidRPr="00CD1762" w:rsidRDefault="009F3DA6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136,78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F3DA6" w:rsidRPr="00CD1762" w:rsidRDefault="009F3DA6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124,88</w:t>
            </w:r>
          </w:p>
        </w:tc>
      </w:tr>
      <w:tr w:rsidR="009F3DA6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DA6" w:rsidRPr="00CD1762" w:rsidRDefault="009F3DA6" w:rsidP="009F3DA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DA6" w:rsidRPr="00CD1762" w:rsidRDefault="009F3DA6" w:rsidP="009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Музеями, ед. на 100 тыс.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F3DA6" w:rsidRPr="00CD1762" w:rsidRDefault="009F3DA6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9F3DA6" w:rsidRPr="00CD1762" w:rsidRDefault="009F3DA6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9F3DA6" w:rsidRPr="00CD1762" w:rsidRDefault="009F3DA6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F3DA6" w:rsidRPr="00CD1762" w:rsidRDefault="009F3DA6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спортивными сооружениями:</w:t>
            </w:r>
          </w:p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D1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9D1" w:rsidRPr="00CD1762" w:rsidRDefault="003619D1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Спортивными залами, тыс.кв.м. на 10 тыс.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619D1" w:rsidRPr="00CD1762" w:rsidRDefault="003619D1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619D1" w:rsidRPr="00CD1762" w:rsidRDefault="0073138C" w:rsidP="0073138C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D4098D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98D" w:rsidRPr="00CD1762" w:rsidRDefault="00D4098D" w:rsidP="00D4098D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098D" w:rsidRPr="00CD1762" w:rsidRDefault="00D4098D" w:rsidP="00D40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Плоскостными сооружениями, тыс.кв.м. на 10 тыс.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D4098D" w:rsidRPr="00CD1762" w:rsidRDefault="00D4098D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4098D" w:rsidRPr="00CD1762" w:rsidRDefault="00D4098D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4098D" w:rsidRPr="00CD1762" w:rsidRDefault="00D4098D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28,15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D4098D" w:rsidRPr="00CD1762" w:rsidRDefault="00D4098D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</w:tr>
      <w:tr w:rsidR="00D4098D" w:rsidRPr="00CD1762" w:rsidTr="00CD1762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98D" w:rsidRPr="00CD1762" w:rsidRDefault="00D4098D" w:rsidP="00D4098D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098D" w:rsidRPr="00CD1762" w:rsidRDefault="00D4098D" w:rsidP="00D40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Плавательными 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бассейнами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 зеркала воды на 10.тыс.чел.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D4098D" w:rsidRPr="00CD1762" w:rsidRDefault="00D4098D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D4098D" w:rsidRPr="00CD1762" w:rsidRDefault="00D4098D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D4098D" w:rsidRPr="00CD1762" w:rsidRDefault="00D4098D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310,25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D4098D" w:rsidRPr="00CD1762" w:rsidRDefault="00D4098D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311,56</w:t>
            </w:r>
          </w:p>
        </w:tc>
      </w:tr>
    </w:tbl>
    <w:p w:rsidR="007C5959" w:rsidRPr="00CD1762" w:rsidRDefault="007C5959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04B" w:rsidRPr="00CD1762" w:rsidRDefault="0025104B" w:rsidP="007A0080">
      <w:pPr>
        <w:tabs>
          <w:tab w:val="left" w:pos="709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Численность постоянно проживающего населения ежегодно снижается, размер средней заработной платы в 20</w:t>
      </w:r>
      <w:r w:rsidR="00F60E0C">
        <w:rPr>
          <w:rFonts w:ascii="Times New Roman" w:hAnsi="Times New Roman" w:cs="Times New Roman"/>
          <w:sz w:val="24"/>
          <w:szCs w:val="24"/>
        </w:rPr>
        <w:t xml:space="preserve">20 </w:t>
      </w:r>
      <w:r w:rsidRPr="00CD1762">
        <w:rPr>
          <w:rFonts w:ascii="Times New Roman" w:hAnsi="Times New Roman" w:cs="Times New Roman"/>
          <w:sz w:val="24"/>
          <w:szCs w:val="24"/>
        </w:rPr>
        <w:t>году один из самых низких в области</w:t>
      </w:r>
      <w:r w:rsidR="003031B2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- </w:t>
      </w:r>
      <w:r w:rsidR="00F60E0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37195,1</w:t>
      </w:r>
      <w:r w:rsidRPr="00CD1762">
        <w:rPr>
          <w:rFonts w:ascii="Times New Roman" w:hAnsi="Times New Roman" w:cs="Times New Roman"/>
          <w:sz w:val="24"/>
          <w:szCs w:val="24"/>
        </w:rPr>
        <w:t>руб</w:t>
      </w:r>
      <w:r w:rsidR="00317878">
        <w:rPr>
          <w:rFonts w:ascii="Times New Roman" w:hAnsi="Times New Roman" w:cs="Times New Roman"/>
          <w:sz w:val="24"/>
          <w:szCs w:val="24"/>
        </w:rPr>
        <w:t>.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77B" w:rsidRPr="00CD1762">
        <w:rPr>
          <w:rFonts w:ascii="Times New Roman" w:hAnsi="Times New Roman" w:cs="Times New Roman"/>
          <w:sz w:val="24"/>
          <w:szCs w:val="24"/>
        </w:rPr>
        <w:t>У</w:t>
      </w:r>
      <w:r w:rsidRPr="00CD1762">
        <w:rPr>
          <w:rFonts w:ascii="Times New Roman" w:hAnsi="Times New Roman" w:cs="Times New Roman"/>
          <w:sz w:val="24"/>
          <w:szCs w:val="24"/>
        </w:rPr>
        <w:t>словия для развития конкуренции</w:t>
      </w:r>
      <w:r w:rsidR="0013177B" w:rsidRPr="00CD1762">
        <w:rPr>
          <w:rFonts w:ascii="Times New Roman" w:hAnsi="Times New Roman" w:cs="Times New Roman"/>
          <w:sz w:val="24"/>
          <w:szCs w:val="24"/>
        </w:rPr>
        <w:t xml:space="preserve"> в </w:t>
      </w:r>
      <w:r w:rsidR="007D659D" w:rsidRPr="00CD1762">
        <w:rPr>
          <w:rFonts w:ascii="Times New Roman" w:hAnsi="Times New Roman" w:cs="Times New Roman"/>
          <w:sz w:val="24"/>
          <w:szCs w:val="24"/>
        </w:rPr>
        <w:t>округе не</w:t>
      </w:r>
      <w:r w:rsidR="0013177B" w:rsidRPr="00CD1762">
        <w:rPr>
          <w:rFonts w:ascii="Times New Roman" w:hAnsi="Times New Roman" w:cs="Times New Roman"/>
          <w:sz w:val="24"/>
          <w:szCs w:val="24"/>
        </w:rPr>
        <w:t xml:space="preserve"> очень благоприятные</w:t>
      </w:r>
      <w:r w:rsidRPr="00CD1762">
        <w:rPr>
          <w:rFonts w:ascii="Times New Roman" w:hAnsi="Times New Roman" w:cs="Times New Roman"/>
          <w:sz w:val="24"/>
          <w:szCs w:val="24"/>
        </w:rPr>
        <w:t xml:space="preserve">, так как уровень платежеспособности </w:t>
      </w:r>
      <w:r w:rsidR="007D659D" w:rsidRPr="00CD1762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3A5EED">
        <w:rPr>
          <w:rFonts w:ascii="Times New Roman" w:hAnsi="Times New Roman" w:cs="Times New Roman"/>
          <w:sz w:val="24"/>
          <w:szCs w:val="24"/>
        </w:rPr>
        <w:t>недостаточный</w:t>
      </w:r>
      <w:r w:rsidRPr="00CD1762">
        <w:rPr>
          <w:rFonts w:ascii="Times New Roman" w:hAnsi="Times New Roman" w:cs="Times New Roman"/>
          <w:sz w:val="24"/>
          <w:szCs w:val="24"/>
        </w:rPr>
        <w:t xml:space="preserve">. </w:t>
      </w:r>
      <w:r w:rsidR="00B835FE">
        <w:rPr>
          <w:rFonts w:ascii="Times New Roman" w:hAnsi="Times New Roman" w:cs="Times New Roman"/>
          <w:sz w:val="24"/>
          <w:szCs w:val="24"/>
        </w:rPr>
        <w:t xml:space="preserve"> Развитие приоритетных рынков в сфере жилищного строительства и наружной рекламы  </w:t>
      </w:r>
      <w:r w:rsidR="003A5EED">
        <w:rPr>
          <w:rFonts w:ascii="Times New Roman" w:hAnsi="Times New Roman" w:cs="Times New Roman"/>
          <w:sz w:val="24"/>
          <w:szCs w:val="24"/>
        </w:rPr>
        <w:t>очень незначительное</w:t>
      </w:r>
      <w:r w:rsidR="00B835FE">
        <w:rPr>
          <w:rFonts w:ascii="Times New Roman" w:hAnsi="Times New Roman" w:cs="Times New Roman"/>
          <w:sz w:val="24"/>
          <w:szCs w:val="24"/>
        </w:rPr>
        <w:t>, в связи  с низкой предпринимательской активностью.</w:t>
      </w:r>
      <w:r w:rsidR="00B73AC3" w:rsidRPr="00CD1762">
        <w:rPr>
          <w:rFonts w:ascii="Times New Roman" w:hAnsi="Times New Roman" w:cs="Times New Roman"/>
          <w:sz w:val="24"/>
          <w:szCs w:val="24"/>
        </w:rPr>
        <w:t xml:space="preserve"> Развивать конкуренцию на территории района</w:t>
      </w:r>
      <w:r w:rsidR="0048038B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B73AC3" w:rsidRPr="00CD1762">
        <w:rPr>
          <w:rFonts w:ascii="Times New Roman" w:hAnsi="Times New Roman" w:cs="Times New Roman"/>
          <w:sz w:val="24"/>
          <w:szCs w:val="24"/>
        </w:rPr>
        <w:t xml:space="preserve">возможно в сфере </w:t>
      </w:r>
      <w:r w:rsidR="003A5EED">
        <w:rPr>
          <w:rFonts w:ascii="Times New Roman" w:hAnsi="Times New Roman" w:cs="Times New Roman"/>
          <w:sz w:val="24"/>
          <w:szCs w:val="24"/>
        </w:rPr>
        <w:t xml:space="preserve">сельского хозяйства, торговли и </w:t>
      </w:r>
      <w:r w:rsidR="00B73AC3" w:rsidRPr="00CD1762">
        <w:rPr>
          <w:rFonts w:ascii="Times New Roman" w:hAnsi="Times New Roman" w:cs="Times New Roman"/>
          <w:sz w:val="24"/>
          <w:szCs w:val="24"/>
        </w:rPr>
        <w:t>услуг</w:t>
      </w:r>
      <w:r w:rsidR="0048038B" w:rsidRPr="00CD1762">
        <w:rPr>
          <w:rFonts w:ascii="Times New Roman" w:hAnsi="Times New Roman" w:cs="Times New Roman"/>
          <w:sz w:val="24"/>
          <w:szCs w:val="24"/>
        </w:rPr>
        <w:t>.</w:t>
      </w:r>
    </w:p>
    <w:p w:rsidR="00576FA8" w:rsidRPr="00CD1762" w:rsidRDefault="002A26F0" w:rsidP="00B14BC9">
      <w:pPr>
        <w:tabs>
          <w:tab w:val="left" w:pos="709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1.</w:t>
      </w:r>
      <w:r w:rsidR="005D39C5" w:rsidRPr="00CD1762">
        <w:rPr>
          <w:rFonts w:ascii="Times New Roman" w:hAnsi="Times New Roman" w:cs="Times New Roman"/>
          <w:b/>
          <w:sz w:val="24"/>
          <w:szCs w:val="24"/>
        </w:rPr>
        <w:t>3</w:t>
      </w:r>
      <w:r w:rsidR="00493DD7" w:rsidRPr="00CD1762">
        <w:rPr>
          <w:rFonts w:ascii="Times New Roman" w:hAnsi="Times New Roman" w:cs="Times New Roman"/>
          <w:b/>
          <w:sz w:val="24"/>
          <w:szCs w:val="24"/>
        </w:rPr>
        <w:tab/>
        <w:t xml:space="preserve">Количество </w:t>
      </w:r>
      <w:r w:rsidRPr="00CD1762">
        <w:rPr>
          <w:rFonts w:ascii="Times New Roman" w:hAnsi="Times New Roman" w:cs="Times New Roman"/>
          <w:b/>
          <w:sz w:val="24"/>
          <w:szCs w:val="24"/>
        </w:rPr>
        <w:t>хозяйствующих</w:t>
      </w:r>
      <w:r w:rsidR="00493DD7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b/>
          <w:sz w:val="24"/>
          <w:szCs w:val="24"/>
        </w:rPr>
        <w:t>субъектов,</w:t>
      </w:r>
      <w:r w:rsidR="00493DD7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r w:rsidR="00493DD7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предпринимательскую деятельность на территории </w:t>
      </w:r>
      <w:r w:rsidR="001B1DD5">
        <w:rPr>
          <w:rFonts w:ascii="Times New Roman" w:hAnsi="Times New Roman" w:cs="Times New Roman"/>
          <w:b/>
          <w:sz w:val="24"/>
          <w:szCs w:val="24"/>
        </w:rPr>
        <w:t>городского округа Лотошино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1"/>
        <w:gridCol w:w="2741"/>
        <w:gridCol w:w="944"/>
        <w:gridCol w:w="1041"/>
        <w:gridCol w:w="1134"/>
        <w:gridCol w:w="932"/>
        <w:gridCol w:w="1276"/>
        <w:gridCol w:w="1134"/>
      </w:tblGrid>
      <w:tr w:rsidR="00CD1762" w:rsidRPr="00CD1762" w:rsidTr="00DE732F">
        <w:trPr>
          <w:trHeight w:val="307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62" w:rsidRPr="00CD1762" w:rsidRDefault="00CD1762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762" w:rsidRPr="00CD1762" w:rsidRDefault="00CD1762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762" w:rsidRPr="00CD1762" w:rsidRDefault="00CD1762" w:rsidP="007B12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762" w:rsidRPr="00CD1762" w:rsidRDefault="00CD1762" w:rsidP="007B12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Динамика</w:t>
            </w:r>
          </w:p>
          <w:p w:rsidR="00CD1762" w:rsidRPr="00CD1762" w:rsidRDefault="00CD1762" w:rsidP="00B24B7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B24B7B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год, %</w:t>
            </w:r>
          </w:p>
        </w:tc>
      </w:tr>
      <w:tr w:rsidR="00CD1762" w:rsidRPr="00CD1762" w:rsidTr="00DE732F">
        <w:trPr>
          <w:trHeight w:val="436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762" w:rsidRPr="00CD1762" w:rsidRDefault="00CD1762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762" w:rsidRPr="00CD1762" w:rsidRDefault="00CD1762" w:rsidP="007B12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762" w:rsidRPr="00CD1762" w:rsidRDefault="00CD1762" w:rsidP="007B1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762" w:rsidRPr="00CD1762" w:rsidRDefault="00CD1762" w:rsidP="007B1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762" w:rsidRPr="00CD1762" w:rsidRDefault="00CD1762" w:rsidP="007B12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CD1762" w:rsidRPr="00CD1762" w:rsidRDefault="00CD1762" w:rsidP="007B12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762" w:rsidRDefault="00CD1762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762" w:rsidRPr="00CD1762" w:rsidRDefault="00CD1762" w:rsidP="00F60E0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62" w:rsidRPr="00CD1762" w:rsidRDefault="00CD1762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762" w:rsidRPr="00CD1762" w:rsidTr="00DE732F">
        <w:trPr>
          <w:trHeight w:val="263"/>
          <w:jc w:val="center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62" w:rsidRPr="00CD1762" w:rsidRDefault="00CD1762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62" w:rsidRPr="00CD1762" w:rsidRDefault="00CD1762" w:rsidP="00B24B7B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к 201</w:t>
            </w:r>
            <w:r w:rsidR="00B24B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62" w:rsidRPr="00CD1762" w:rsidRDefault="00CD1762" w:rsidP="00B24B7B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к 201</w:t>
            </w:r>
            <w:r w:rsidR="00B24B7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CD1762" w:rsidRPr="00CD1762" w:rsidTr="00DE732F">
        <w:trPr>
          <w:trHeight w:val="1092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хозяйствующих субъектов, единиц, </w:t>
            </w:r>
          </w:p>
          <w:p w:rsidR="00CD1762" w:rsidRPr="00CD1762" w:rsidRDefault="00CD1762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4978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273117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508</w:t>
            </w:r>
            <w:r w:rsidR="002731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F60E0C" w:rsidP="00F60E0C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F60E0C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F60E0C" w:rsidP="00273117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</w:t>
            </w:r>
            <w:r w:rsidR="002731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D1762" w:rsidRPr="00CD1762" w:rsidTr="00DE732F">
        <w:trPr>
          <w:trHeight w:val="695"/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Юридических лиц</w:t>
            </w:r>
          </w:p>
          <w:p w:rsidR="00CD1762" w:rsidRPr="00CD1762" w:rsidRDefault="00CD1762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B24B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24B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F60E0C" w:rsidP="00B24B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B24B7B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B24B7B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88,6</w:t>
            </w:r>
          </w:p>
        </w:tc>
      </w:tr>
      <w:tr w:rsidR="00CD1762" w:rsidRPr="00CD1762" w:rsidTr="00DE732F">
        <w:trPr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вновь </w:t>
            </w:r>
            <w:proofErr w:type="gramStart"/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созданных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F60E0C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B24B7B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B24B7B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</w:tr>
      <w:tr w:rsidR="00CD1762" w:rsidRPr="00CD1762" w:rsidTr="00DE732F">
        <w:trPr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прекративших</w:t>
            </w:r>
            <w:proofErr w:type="gramEnd"/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B24B7B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F60E0C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D1762" w:rsidRPr="00CD1762" w:rsidTr="00DE732F">
        <w:trPr>
          <w:trHeight w:val="663"/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2757A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F60E0C" w:rsidP="00F60E0C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2757A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2757A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102,8</w:t>
            </w:r>
          </w:p>
        </w:tc>
      </w:tr>
      <w:tr w:rsidR="00CD1762" w:rsidRPr="00CD1762" w:rsidTr="00DE732F">
        <w:trPr>
          <w:trHeight w:val="560"/>
          <w:jc w:val="center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Личных подсобных хозяйств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4424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CD17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2757A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2757A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D1762" w:rsidRPr="00CD1762" w:rsidTr="00DE732F">
        <w:trPr>
          <w:trHeight w:val="125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62" w:rsidRPr="00CD1762" w:rsidRDefault="00CD1762" w:rsidP="007B12F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отраслевая принадлежность крупных предприятий, единиц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Default="002E7CCB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E7CCB" w:rsidRPr="00CD1762" w:rsidRDefault="002E7CCB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D1762" w:rsidRPr="00CD1762" w:rsidTr="00DE732F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62" w:rsidRPr="00CD1762" w:rsidRDefault="00CD1762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62" w:rsidRPr="00CD1762" w:rsidRDefault="00CD1762" w:rsidP="007B12F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малого и среднего бизнеса, единиц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CD1762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1B1DD5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1B1DD5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CD1762" w:rsidRDefault="001B1DD5" w:rsidP="007B1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97,3</w:t>
            </w:r>
          </w:p>
        </w:tc>
      </w:tr>
      <w:tr w:rsidR="00F556B0" w:rsidRPr="00CD1762" w:rsidTr="00586895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B0" w:rsidRPr="00CD1762" w:rsidRDefault="00F556B0" w:rsidP="00F556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B0" w:rsidRPr="00CD1762" w:rsidRDefault="00F556B0" w:rsidP="00F556B0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работников, занятых на предприятиях малого бизнеса, человек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B0" w:rsidRPr="00F556B0" w:rsidRDefault="001B1DD5" w:rsidP="00F556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B0" w:rsidRPr="00F556B0" w:rsidRDefault="001B1DD5" w:rsidP="00F556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B0" w:rsidRPr="00F556B0" w:rsidRDefault="001B1DD5" w:rsidP="00F556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0" w:rsidRPr="00F556B0" w:rsidRDefault="00F556B0" w:rsidP="00F556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6B0" w:rsidRPr="00F556B0" w:rsidRDefault="001B1DD5" w:rsidP="00F556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0" w:rsidRDefault="00F556B0" w:rsidP="00F556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6B0" w:rsidRPr="00CD1762" w:rsidRDefault="001B1DD5" w:rsidP="00F556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0" w:rsidRPr="00CD1762" w:rsidRDefault="001B1DD5" w:rsidP="00F556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93,2</w:t>
            </w:r>
          </w:p>
        </w:tc>
      </w:tr>
    </w:tbl>
    <w:p w:rsidR="00A41D21" w:rsidRPr="00CD1762" w:rsidRDefault="00A41D21" w:rsidP="007A00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05224" w:rsidRPr="00CD1762" w:rsidRDefault="00205224" w:rsidP="007A00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62F6" w:rsidRPr="00CD1762" w:rsidRDefault="005D39C5" w:rsidP="007A008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1.4</w:t>
      </w:r>
      <w:r w:rsidR="00493DD7" w:rsidRPr="00CD1762">
        <w:rPr>
          <w:rFonts w:ascii="Times New Roman" w:hAnsi="Times New Roman" w:cs="Times New Roman"/>
          <w:b/>
          <w:sz w:val="24"/>
          <w:szCs w:val="24"/>
        </w:rPr>
        <w:tab/>
      </w:r>
      <w:r w:rsidR="00B362F6" w:rsidRPr="00CD1762">
        <w:rPr>
          <w:rFonts w:ascii="Times New Roman" w:hAnsi="Times New Roman" w:cs="Times New Roman"/>
          <w:b/>
          <w:sz w:val="24"/>
          <w:szCs w:val="24"/>
        </w:rPr>
        <w:t>Сведения об отраслевой специфике экономики муниципального образования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3082"/>
        <w:gridCol w:w="993"/>
        <w:gridCol w:w="992"/>
        <w:gridCol w:w="992"/>
        <w:gridCol w:w="992"/>
        <w:gridCol w:w="1135"/>
        <w:gridCol w:w="1133"/>
      </w:tblGrid>
      <w:tr w:rsidR="003A7FA4" w:rsidRPr="00CD1762" w:rsidTr="00CF3719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3A7FA4" w:rsidRPr="00CD1762" w:rsidRDefault="003A7FA4" w:rsidP="006C3E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3E0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3A7FA4" w:rsidRPr="00CD1762" w:rsidTr="00CF3719"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4" w:rsidRPr="00CD1762" w:rsidRDefault="003A7FA4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A7FA4" w:rsidRPr="00CD1762" w:rsidRDefault="003A7FA4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4" w:rsidRPr="00CD1762" w:rsidRDefault="003A7FA4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4" w:rsidRPr="00CD1762" w:rsidRDefault="003A7FA4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6C3E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6C3E0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4" w:rsidRPr="00CD1762" w:rsidRDefault="003A7FA4" w:rsidP="00F221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221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A4" w:rsidRPr="00CD1762" w:rsidRDefault="003A7FA4" w:rsidP="00F221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221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A7FA4" w:rsidRPr="00CD1762" w:rsidTr="00CF371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хозяйствующих субъектов, единиц, </w:t>
            </w:r>
          </w:p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по отраслям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A4" w:rsidRPr="00CD1762" w:rsidTr="00CF371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CF3719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7FA4" w:rsidRPr="00CD1762">
              <w:rPr>
                <w:rFonts w:ascii="Times New Roman" w:hAnsi="Times New Roman" w:cs="Times New Roman"/>
                <w:sz w:val="24"/>
                <w:szCs w:val="24"/>
              </w:rPr>
              <w:t>ромышленность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7FA4" w:rsidRPr="00CD1762" w:rsidTr="00CF371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рыбоводство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F22155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F22155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A7FA4" w:rsidRPr="00CD1762" w:rsidTr="00CF371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Торгово-закупочная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F22155" w:rsidP="00F221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F22155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F22155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7FA4" w:rsidRPr="00CD1762" w:rsidTr="00CF371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3A7FA4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F22155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F22155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Pr="00CD1762" w:rsidRDefault="00F22155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205224" w:rsidRPr="00CD1762" w:rsidRDefault="00205224" w:rsidP="007A008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</w:p>
    <w:p w:rsidR="00205224" w:rsidRPr="00CD1762" w:rsidRDefault="00205224" w:rsidP="007A008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</w:p>
    <w:p w:rsidR="00B362F6" w:rsidRPr="00CD1762" w:rsidRDefault="00B362F6" w:rsidP="005C4410">
      <w:pPr>
        <w:pStyle w:val="a5"/>
        <w:numPr>
          <w:ilvl w:val="1"/>
          <w:numId w:val="22"/>
        </w:numPr>
        <w:tabs>
          <w:tab w:val="left" w:pos="709"/>
          <w:tab w:val="left" w:pos="851"/>
        </w:tabs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gramStart"/>
      <w:r w:rsidRPr="00CD1762">
        <w:rPr>
          <w:rFonts w:ascii="Times New Roman" w:hAnsi="Times New Roman" w:cs="Times New Roman"/>
          <w:b/>
          <w:sz w:val="24"/>
          <w:szCs w:val="24"/>
        </w:rPr>
        <w:t>поступлениях</w:t>
      </w:r>
      <w:proofErr w:type="gramEnd"/>
      <w:r w:rsidRPr="00CD1762">
        <w:rPr>
          <w:rFonts w:ascii="Times New Roman" w:hAnsi="Times New Roman" w:cs="Times New Roman"/>
          <w:b/>
          <w:sz w:val="24"/>
          <w:szCs w:val="24"/>
        </w:rPr>
        <w:t xml:space="preserve"> в бюджет муниципального образования от хозяйствующих субъектов по отраслям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3082"/>
        <w:gridCol w:w="1134"/>
        <w:gridCol w:w="964"/>
        <w:gridCol w:w="879"/>
        <w:gridCol w:w="992"/>
        <w:gridCol w:w="1134"/>
        <w:gridCol w:w="1134"/>
      </w:tblGrid>
      <w:tr w:rsidR="009B06F9" w:rsidRPr="00CD1762" w:rsidTr="00CF3719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9B06F9" w:rsidRPr="00CD1762" w:rsidRDefault="006C3E01" w:rsidP="006C3E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B06F9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 w:rsidR="009B06F9" w:rsidRPr="00CD17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B06F9" w:rsidRPr="00CD176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9B06F9" w:rsidRPr="00CD1762" w:rsidTr="00CF3719"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F9" w:rsidRPr="00CD1762" w:rsidRDefault="009B06F9" w:rsidP="00A41B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F9" w:rsidRPr="00CD1762" w:rsidRDefault="009B06F9" w:rsidP="00A41B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9B06F9" w:rsidRPr="00CD1762" w:rsidRDefault="009B06F9" w:rsidP="00A41B0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F9" w:rsidRPr="00CD1762" w:rsidRDefault="009B06F9" w:rsidP="00DD17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6C3E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D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6C3E0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F9" w:rsidRPr="00CD1762" w:rsidRDefault="009B06F9" w:rsidP="006C3E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3E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F9" w:rsidRPr="00CD1762" w:rsidRDefault="009B06F9" w:rsidP="006C3E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3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B06F9" w:rsidRPr="00CD1762" w:rsidTr="00CF371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 муниципального образования от хозяйствующих субъектов по отраслям, в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A41B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A41B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F9" w:rsidRPr="00CD1762" w:rsidTr="00CF371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A41B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6898,3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A41B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DA1A3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5629,7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0B49D1" w:rsidP="00C27B1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C27B1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9B06F9" w:rsidRPr="00CD1762" w:rsidTr="00CF3719">
        <w:trPr>
          <w:trHeight w:val="53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A41B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10871,0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A41B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12387,2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A45A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8860,2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0B49D1" w:rsidP="00C27B1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C27B1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9B06F9" w:rsidRPr="00CD1762" w:rsidTr="00CF371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Торгово-закупочная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A41B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7911,2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A41B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7026,9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A45A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9823,4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0B49D1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</w:tr>
      <w:tr w:rsidR="009B06F9" w:rsidRPr="00CD1762" w:rsidTr="00CF371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A41B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6985,9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A41B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6679,9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A45A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4442,9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0B49D1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9" w:rsidRPr="00CD1762" w:rsidRDefault="009B06F9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</w:tbl>
    <w:p w:rsidR="009111D8" w:rsidRPr="00CD1762" w:rsidRDefault="009111D8" w:rsidP="005C441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</w:p>
    <w:p w:rsidR="00576FA8" w:rsidRPr="00CD1762" w:rsidRDefault="00B362F6" w:rsidP="00DF6DE5">
      <w:pPr>
        <w:pStyle w:val="a5"/>
        <w:numPr>
          <w:ilvl w:val="1"/>
          <w:numId w:val="2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Сведения об объемах производства продукции, товаров, работ, услуг, финансовых результатов деятельности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p w:rsidR="00DF6DE5" w:rsidRPr="00CD1762" w:rsidRDefault="00DF6DE5" w:rsidP="00DF6DE5">
      <w:pPr>
        <w:pStyle w:val="a5"/>
        <w:spacing w:after="0" w:line="276" w:lineRule="auto"/>
        <w:ind w:left="11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2799"/>
        <w:gridCol w:w="992"/>
        <w:gridCol w:w="992"/>
        <w:gridCol w:w="993"/>
        <w:gridCol w:w="992"/>
        <w:gridCol w:w="992"/>
        <w:gridCol w:w="1134"/>
      </w:tblGrid>
      <w:tr w:rsidR="00105AF6" w:rsidRPr="00CD1762" w:rsidTr="005B0D06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AF6" w:rsidRPr="00CD1762" w:rsidRDefault="00105AF6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105AF6" w:rsidRPr="00CD1762" w:rsidRDefault="00105AF6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AF6" w:rsidRPr="00CD1762" w:rsidRDefault="00105AF6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AF6" w:rsidRDefault="00105AF6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F6" w:rsidRPr="00CD1762" w:rsidRDefault="00105AF6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105AF6" w:rsidRPr="00CD1762" w:rsidRDefault="00105AF6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AF6" w:rsidRDefault="00105AF6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F6" w:rsidRDefault="00105AF6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0B49D1" w:rsidRPr="00CD1762" w:rsidRDefault="000B49D1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105AF6" w:rsidRPr="00CD1762" w:rsidRDefault="00105AF6" w:rsidP="005B0D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0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105AF6" w:rsidRPr="00CD1762" w:rsidTr="005B0D06"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5B0D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5B0D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5AF6" w:rsidRPr="00CD1762" w:rsidTr="005B0D0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F6" w:rsidRPr="00CD1762" w:rsidRDefault="00105AF6" w:rsidP="00105A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F6" w:rsidRPr="00CD1762" w:rsidRDefault="00105AF6" w:rsidP="00105AF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F6" w:rsidRPr="00CD1762" w:rsidRDefault="00105AF6" w:rsidP="00105AF6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F6" w:rsidRPr="00CD1762" w:rsidRDefault="00105AF6" w:rsidP="00105AF6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F6" w:rsidRPr="00CD1762" w:rsidRDefault="00105AF6" w:rsidP="00105AF6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AF6" w:rsidRPr="00CD1762" w:rsidRDefault="00105AF6" w:rsidP="00105AF6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01" w:rsidRDefault="006C3E01" w:rsidP="0010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AF6" w:rsidRPr="00CD1762" w:rsidRDefault="00105AF6" w:rsidP="0010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F6" w:rsidRPr="00CD1762" w:rsidRDefault="00105AF6" w:rsidP="00105A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F6" w:rsidRPr="00CD1762" w:rsidRDefault="00105AF6" w:rsidP="00105A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105AF6" w:rsidRPr="00CD1762" w:rsidTr="005B0D0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Площадь торговых объектов предприятий розничной торговли (на конец года), тыс.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Default="00105AF6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5B0D06" w:rsidRPr="00CD1762" w:rsidTr="005B0D0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6" w:rsidRPr="00CD1762" w:rsidRDefault="005B0D06" w:rsidP="005B0D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6" w:rsidRPr="00CD1762" w:rsidRDefault="005B0D06" w:rsidP="005B0D0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06" w:rsidRPr="0080771A" w:rsidRDefault="005B0D06" w:rsidP="005B0D06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ahoma" w:hAnsi="Tahoma" w:cs="Tahoma"/>
                <w:color w:val="000000"/>
              </w:rPr>
            </w:pPr>
            <w:r w:rsidRPr="0080771A">
              <w:rPr>
                <w:rFonts w:ascii="Tahoma" w:hAnsi="Tahoma" w:cs="Tahoma"/>
                <w:color w:val="000000"/>
              </w:rPr>
              <w:t>2271,8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06" w:rsidRPr="0080771A" w:rsidRDefault="005B0D06" w:rsidP="005B0D06">
            <w:pPr>
              <w:jc w:val="right"/>
              <w:rPr>
                <w:rFonts w:ascii="Tahoma" w:hAnsi="Tahoma" w:cs="Tahoma"/>
                <w:color w:val="000000"/>
              </w:rPr>
            </w:pPr>
            <w:r w:rsidRPr="0080771A">
              <w:rPr>
                <w:rFonts w:ascii="Tahoma" w:hAnsi="Tahoma" w:cs="Tahoma"/>
                <w:color w:val="000000"/>
              </w:rPr>
              <w:t>2 388,1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06" w:rsidRPr="0080771A" w:rsidRDefault="005B0D06" w:rsidP="005B0D06">
            <w:pPr>
              <w:jc w:val="right"/>
              <w:rPr>
                <w:rFonts w:ascii="Tahoma" w:hAnsi="Tahoma" w:cs="Tahoma"/>
                <w:color w:val="000000"/>
              </w:rPr>
            </w:pPr>
            <w:r w:rsidRPr="0080771A">
              <w:rPr>
                <w:rFonts w:ascii="Tahoma" w:hAnsi="Tahoma" w:cs="Tahoma"/>
                <w:color w:val="000000"/>
              </w:rPr>
              <w:t>2 561,8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06" w:rsidRPr="0080771A" w:rsidRDefault="005B0D06" w:rsidP="005B0D06">
            <w:pPr>
              <w:jc w:val="right"/>
              <w:rPr>
                <w:rFonts w:ascii="Tahoma" w:hAnsi="Tahoma" w:cs="Tahoma"/>
                <w:color w:val="000000"/>
              </w:rPr>
            </w:pPr>
            <w:r w:rsidRPr="0080771A">
              <w:rPr>
                <w:rFonts w:ascii="Tahoma" w:hAnsi="Tahoma" w:cs="Tahoma"/>
                <w:color w:val="000000"/>
              </w:rPr>
              <w:t>2 656,4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6" w:rsidRPr="00CD1762" w:rsidRDefault="005B0D06" w:rsidP="005B0D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6" w:rsidRPr="00CD1762" w:rsidRDefault="005B0D06" w:rsidP="005B0D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105AF6" w:rsidRPr="00CD1762" w:rsidTr="005B0D0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105A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105AF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6" w:rsidRPr="00CD1762" w:rsidRDefault="00105AF6" w:rsidP="00105AF6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6" w:rsidRPr="00CD1762" w:rsidRDefault="00105AF6" w:rsidP="00105AF6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10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10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105A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105A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AF6" w:rsidRPr="00CD1762" w:rsidTr="005B0D0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 хозяйствах всех категорий,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105AF6" w:rsidRPr="00CD1762" w:rsidTr="005B0D0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5AF6" w:rsidRPr="00CD1762" w:rsidRDefault="00105AF6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DE5" w:rsidRPr="00CD1762" w:rsidRDefault="00DF6DE5" w:rsidP="00DF6DE5">
      <w:pPr>
        <w:pStyle w:val="a5"/>
        <w:spacing w:after="0" w:line="276" w:lineRule="auto"/>
        <w:ind w:left="1125"/>
        <w:rPr>
          <w:rFonts w:ascii="Times New Roman" w:hAnsi="Times New Roman" w:cs="Times New Roman"/>
          <w:b/>
          <w:sz w:val="24"/>
          <w:szCs w:val="24"/>
        </w:rPr>
      </w:pPr>
    </w:p>
    <w:p w:rsidR="00DF6DE5" w:rsidRPr="00CD1762" w:rsidRDefault="00DF6DE5" w:rsidP="00DF6DE5">
      <w:pPr>
        <w:pStyle w:val="a5"/>
        <w:spacing w:after="0" w:line="276" w:lineRule="auto"/>
        <w:ind w:left="1125"/>
        <w:rPr>
          <w:rFonts w:ascii="Times New Roman" w:hAnsi="Times New Roman" w:cs="Times New Roman"/>
          <w:b/>
          <w:sz w:val="24"/>
          <w:szCs w:val="24"/>
        </w:rPr>
      </w:pPr>
    </w:p>
    <w:p w:rsidR="00576FA8" w:rsidRPr="00CD1762" w:rsidRDefault="00576FA8" w:rsidP="007161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13B8" w:rsidRPr="00CD1762" w:rsidRDefault="00A9008C" w:rsidP="005C4410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762">
        <w:rPr>
          <w:rFonts w:ascii="Times New Roman" w:hAnsi="Times New Roman" w:cs="Times New Roman"/>
          <w:sz w:val="24"/>
          <w:szCs w:val="24"/>
        </w:rPr>
        <w:t>При заполнении форм 1.</w:t>
      </w:r>
      <w:r w:rsidR="001C51CD" w:rsidRPr="00CD1762">
        <w:rPr>
          <w:rFonts w:ascii="Times New Roman" w:hAnsi="Times New Roman" w:cs="Times New Roman"/>
          <w:sz w:val="24"/>
          <w:szCs w:val="24"/>
        </w:rPr>
        <w:t>3</w:t>
      </w:r>
      <w:r w:rsidRPr="00CD1762">
        <w:rPr>
          <w:rFonts w:ascii="Times New Roman" w:hAnsi="Times New Roman" w:cs="Times New Roman"/>
          <w:sz w:val="24"/>
          <w:szCs w:val="24"/>
        </w:rPr>
        <w:t xml:space="preserve"> – </w:t>
      </w:r>
      <w:r w:rsidR="00317878" w:rsidRPr="00CD1762">
        <w:rPr>
          <w:rFonts w:ascii="Times New Roman" w:hAnsi="Times New Roman" w:cs="Times New Roman"/>
          <w:sz w:val="24"/>
          <w:szCs w:val="24"/>
        </w:rPr>
        <w:t>1.6 использована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317878" w:rsidRPr="00CD1762">
        <w:rPr>
          <w:rFonts w:ascii="Times New Roman" w:hAnsi="Times New Roman" w:cs="Times New Roman"/>
          <w:sz w:val="24"/>
          <w:szCs w:val="24"/>
        </w:rPr>
        <w:t>статистическая информация,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отражающ</w:t>
      </w:r>
      <w:r w:rsidR="00975A4C" w:rsidRPr="00CD1762">
        <w:rPr>
          <w:rFonts w:ascii="Times New Roman" w:hAnsi="Times New Roman" w:cs="Times New Roman"/>
          <w:sz w:val="24"/>
          <w:szCs w:val="24"/>
        </w:rPr>
        <w:t>ая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оценку социально-экономического развития муниципального образования</w:t>
      </w:r>
      <w:r w:rsidR="00B47E72" w:rsidRPr="00CD1762">
        <w:rPr>
          <w:rFonts w:ascii="Times New Roman" w:hAnsi="Times New Roman" w:cs="Times New Roman"/>
          <w:sz w:val="24"/>
          <w:szCs w:val="24"/>
        </w:rPr>
        <w:t xml:space="preserve"> и информация Федеральной налоговой </w:t>
      </w:r>
      <w:r w:rsidR="00317878" w:rsidRPr="00CD1762">
        <w:rPr>
          <w:rFonts w:ascii="Times New Roman" w:hAnsi="Times New Roman" w:cs="Times New Roman"/>
          <w:sz w:val="24"/>
          <w:szCs w:val="24"/>
        </w:rPr>
        <w:t>службы по</w:t>
      </w:r>
      <w:r w:rsidR="00B47E72" w:rsidRPr="00CD176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D17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A22" w:rsidRPr="00CD1762" w:rsidRDefault="002B3A22" w:rsidP="005C4410">
      <w:pPr>
        <w:pStyle w:val="a5"/>
        <w:spacing w:after="3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016A0" w:rsidRPr="00CD1762">
        <w:rPr>
          <w:rFonts w:ascii="Times New Roman" w:hAnsi="Times New Roman" w:cs="Times New Roman"/>
          <w:b/>
          <w:sz w:val="24"/>
          <w:szCs w:val="24"/>
        </w:rPr>
        <w:t>2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. Сведения о деятельности органов местного самоуправления </w:t>
      </w:r>
      <w:r w:rsidR="005C4410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>по содействию развитию конкуренции на территории муниципального образования</w:t>
      </w:r>
    </w:p>
    <w:p w:rsidR="008D6275" w:rsidRPr="00CD1762" w:rsidRDefault="008D6275" w:rsidP="005C4410">
      <w:pPr>
        <w:pStyle w:val="a5"/>
        <w:numPr>
          <w:ilvl w:val="1"/>
          <w:numId w:val="25"/>
        </w:numPr>
        <w:tabs>
          <w:tab w:val="left" w:pos="709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Сведения о приоритетных и </w:t>
      </w:r>
      <w:r w:rsidR="00513B25" w:rsidRPr="00CD1762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r w:rsidR="00513B25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1762">
        <w:rPr>
          <w:rFonts w:ascii="Times New Roman" w:hAnsi="Times New Roman" w:cs="Times New Roman"/>
          <w:b/>
          <w:sz w:val="24"/>
          <w:szCs w:val="24"/>
        </w:rPr>
        <w:t>рынках</w:t>
      </w:r>
      <w:proofErr w:type="gramEnd"/>
      <w:r w:rsidRPr="00CD176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8B0ED8" w:rsidRPr="00CD1762" w:rsidRDefault="008B0ED8" w:rsidP="00317878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8038B" w:rsidRPr="00CD1762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тановлением  </w:t>
      </w:r>
      <w:r w:rsidR="0080771A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лавы 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Лотошино от  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>. 1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2. 2019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1240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 перечень приоритетных и </w:t>
      </w:r>
      <w:r w:rsidR="00513B25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дополнительных 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рынков по содействию развити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конкуренции в 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округе 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>Лотошин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3B25" w:rsidRPr="00CD1762" w:rsidRDefault="00513B25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  <w:r w:rsidRPr="00CD1762">
        <w:rPr>
          <w:sz w:val="24"/>
          <w:szCs w:val="24"/>
          <w:u w:val="single"/>
        </w:rPr>
        <w:t>Перечень приоритетных рынков (сфер экономики)</w:t>
      </w:r>
    </w:p>
    <w:p w:rsidR="00513B25" w:rsidRPr="00CD1762" w:rsidRDefault="00513B25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  <w:r w:rsidRPr="00CD1762">
        <w:rPr>
          <w:sz w:val="24"/>
          <w:szCs w:val="24"/>
          <w:u w:val="single"/>
        </w:rPr>
        <w:t>по содействию развитию конкуренции в городском округе Лотошино Московской области:</w:t>
      </w:r>
    </w:p>
    <w:p w:rsidR="00513B25" w:rsidRPr="00CD1762" w:rsidRDefault="00513B25" w:rsidP="00513B25">
      <w:pPr>
        <w:pStyle w:val="ConsPlusTitle"/>
        <w:spacing w:line="276" w:lineRule="auto"/>
        <w:ind w:firstLine="540"/>
        <w:jc w:val="both"/>
        <w:rPr>
          <w:sz w:val="24"/>
          <w:szCs w:val="24"/>
          <w:u w:val="single"/>
        </w:rPr>
      </w:pP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выполнения работ по благоустройству городской среды.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услуг по сбору и транспортированию твердых коммунальных отходов.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ритуальных услуг Московской области.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жилищного строительства (за исключением Московского фонда реновации, жилой застройки и индивидуального строительства).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наружной рекламы.</w:t>
      </w:r>
    </w:p>
    <w:p w:rsidR="00513B25" w:rsidRPr="00CD1762" w:rsidRDefault="00513B25" w:rsidP="00513B25">
      <w:pPr>
        <w:rPr>
          <w:rFonts w:ascii="Times New Roman" w:hAnsi="Times New Roman" w:cs="Times New Roman"/>
          <w:sz w:val="24"/>
          <w:szCs w:val="24"/>
        </w:rPr>
      </w:pPr>
    </w:p>
    <w:p w:rsidR="00513B25" w:rsidRPr="00CD1762" w:rsidRDefault="00513B25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  <w:r w:rsidRPr="00CD1762">
        <w:rPr>
          <w:sz w:val="24"/>
          <w:szCs w:val="24"/>
          <w:u w:val="single"/>
        </w:rPr>
        <w:t>Перечень дополнительных рынков (сфер экономики)</w:t>
      </w:r>
    </w:p>
    <w:p w:rsidR="00513B25" w:rsidRPr="00CD1762" w:rsidRDefault="00513B25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  <w:r w:rsidRPr="00CD1762">
        <w:rPr>
          <w:sz w:val="24"/>
          <w:szCs w:val="24"/>
          <w:u w:val="single"/>
        </w:rPr>
        <w:t>по содействию развитию конкуренции в городском округе Лотошино Московской области:</w:t>
      </w:r>
    </w:p>
    <w:p w:rsidR="00513B25" w:rsidRPr="00CD1762" w:rsidRDefault="00513B25" w:rsidP="00513B25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13B25" w:rsidRPr="00CD1762" w:rsidRDefault="00513B25" w:rsidP="00513B25">
      <w:pPr>
        <w:pStyle w:val="a5"/>
        <w:numPr>
          <w:ilvl w:val="1"/>
          <w:numId w:val="32"/>
        </w:numPr>
        <w:tabs>
          <w:tab w:val="left" w:pos="709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розничной торговли.</w:t>
      </w:r>
    </w:p>
    <w:p w:rsidR="00513B25" w:rsidRPr="00CD1762" w:rsidRDefault="00513B25" w:rsidP="00513B25">
      <w:pPr>
        <w:pStyle w:val="a5"/>
        <w:numPr>
          <w:ilvl w:val="1"/>
          <w:numId w:val="32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услуг общественного питания.</w:t>
      </w:r>
    </w:p>
    <w:p w:rsidR="00513B25" w:rsidRPr="00CD1762" w:rsidRDefault="00513B25" w:rsidP="00513B25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B25" w:rsidRPr="00CD1762" w:rsidRDefault="00513B25" w:rsidP="008B0E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F08" w:rsidRPr="00CD1762" w:rsidRDefault="00841770" w:rsidP="00CD7F08">
      <w:pPr>
        <w:pStyle w:val="a5"/>
        <w:tabs>
          <w:tab w:val="left" w:pos="426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CD7F08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CD7F08" w:rsidRPr="00CD1762" w:rsidRDefault="00CD7F08" w:rsidP="00CD7F08">
      <w:pPr>
        <w:pStyle w:val="a5"/>
        <w:tabs>
          <w:tab w:val="left" w:pos="426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7F08" w:rsidRPr="00CD1762" w:rsidRDefault="00CD7F08" w:rsidP="00CD7F08">
      <w:pPr>
        <w:pStyle w:val="a5"/>
        <w:widowControl w:val="0"/>
        <w:numPr>
          <w:ilvl w:val="0"/>
          <w:numId w:val="3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Традиционно услуги в сфере ЖКХ оказывались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 муниципальным предприятием МП «Лотошинское ЖКХ». Частные хозяйствующие субъекты, ведущих деятельность в сфере управления МКД на территории </w:t>
      </w:r>
      <w:r w:rsidR="006C3E01" w:rsidRPr="00CD1762">
        <w:rPr>
          <w:rFonts w:ascii="Times New Roman" w:hAnsi="Times New Roman" w:cs="Times New Roman"/>
          <w:sz w:val="24"/>
          <w:szCs w:val="24"/>
        </w:rPr>
        <w:t>округа,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отсутствуют. Согласно существующей практике, частные компании должны получать лицензию на оказание соответствующих услуг, а также участвовать в торгах на получение права управления МКД. При этом ФАС России отмечается значительное (но постоянно сокращающееся) количество жалоб в части нарушения порядка проведения торгов.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Особенностью рынка является отсутствие в Московской области единого стандарта управления имуществом многоквартирных домов, что снижает качество поставляемых услуг ЖКХ, а также уменьшает прозрачность расходования средств УК. Вследствие этого, в ряде случаев наблюдается неудовлетворительное состояние общих помещений и коммунальной инфраструктуры обслуживаемых МКД, а также недостаток оборудования и квалифицированных работников организаций сферы ЖКХ.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7F08" w:rsidRPr="00CD1762" w:rsidRDefault="00CD7F08" w:rsidP="00CD7F08">
      <w:pPr>
        <w:pStyle w:val="a5"/>
        <w:widowControl w:val="0"/>
        <w:numPr>
          <w:ilvl w:val="0"/>
          <w:numId w:val="3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основных административных и экономических барьеров входа на рынок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проблемами являются: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единых стандартов управления МКД с учетом мнения собственников;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453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неудовлетворительное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мест общего пользования МКД по причин</w:t>
      </w:r>
      <w:r w:rsidR="005C453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53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износа МКД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материально-техническая база и недостаточный уровень квалификации персонала УО.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Также значимыми барьерами, препятствующими деятельности на рынке в 20</w:t>
      </w:r>
      <w:r w:rsidR="006C3E01">
        <w:rPr>
          <w:rFonts w:ascii="Times New Roman" w:hAnsi="Times New Roman" w:cs="Times New Roman"/>
          <w:sz w:val="24"/>
          <w:szCs w:val="24"/>
        </w:rPr>
        <w:t>20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году, по мнению опрошенных предпринимателей, являются нестабильность российского законодательства (8</w:t>
      </w:r>
      <w:r w:rsidR="00F14967">
        <w:rPr>
          <w:rFonts w:ascii="Times New Roman" w:hAnsi="Times New Roman" w:cs="Times New Roman"/>
          <w:sz w:val="24"/>
          <w:szCs w:val="24"/>
        </w:rPr>
        <w:t>7</w:t>
      </w:r>
      <w:r w:rsidRPr="00CD1762">
        <w:rPr>
          <w:rFonts w:ascii="Times New Roman" w:hAnsi="Times New Roman" w:cs="Times New Roman"/>
          <w:sz w:val="24"/>
          <w:szCs w:val="24"/>
        </w:rPr>
        <w:t>%), высокие налоги (9</w:t>
      </w:r>
      <w:r w:rsidR="00F14967">
        <w:rPr>
          <w:rFonts w:ascii="Times New Roman" w:hAnsi="Times New Roman" w:cs="Times New Roman"/>
          <w:sz w:val="24"/>
          <w:szCs w:val="24"/>
        </w:rPr>
        <w:t>1</w:t>
      </w:r>
      <w:r w:rsidRPr="00CD1762">
        <w:rPr>
          <w:rFonts w:ascii="Times New Roman" w:hAnsi="Times New Roman" w:cs="Times New Roman"/>
          <w:sz w:val="24"/>
          <w:szCs w:val="24"/>
        </w:rPr>
        <w:t>%), коррупция (1</w:t>
      </w:r>
      <w:r w:rsidR="00F14967">
        <w:rPr>
          <w:rFonts w:ascii="Times New Roman" w:hAnsi="Times New Roman" w:cs="Times New Roman"/>
          <w:sz w:val="24"/>
          <w:szCs w:val="24"/>
        </w:rPr>
        <w:t>5</w:t>
      </w:r>
      <w:r w:rsidRPr="00CD1762">
        <w:rPr>
          <w:rFonts w:ascii="Times New Roman" w:hAnsi="Times New Roman" w:cs="Times New Roman"/>
          <w:sz w:val="24"/>
          <w:szCs w:val="24"/>
        </w:rPr>
        <w:t>%), необходимость установления партнерских отношений с органами власти (19%).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08" w:rsidRPr="00CD1762" w:rsidRDefault="00CD7F08" w:rsidP="00CD7F08">
      <w:pPr>
        <w:pStyle w:val="a5"/>
        <w:widowControl w:val="0"/>
        <w:numPr>
          <w:ilvl w:val="0"/>
          <w:numId w:val="3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Меры по развитию рынка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Московской области, в том числе и в городском округе Лотошино реализуется проект «Формирование здоровой конкурентной среды в сфере управления многоквартирными домами». Цель проекта – вывод 50% УК к концу 20</w:t>
      </w:r>
      <w:r w:rsidR="00F14967">
        <w:rPr>
          <w:rFonts w:ascii="Times New Roman" w:hAnsi="Times New Roman" w:cs="Times New Roman"/>
          <w:sz w:val="24"/>
          <w:szCs w:val="24"/>
        </w:rPr>
        <w:t>20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года из низшей категории 1 звезда. </w:t>
      </w:r>
      <w:r w:rsidR="007956D8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7956D8" w:rsidRPr="00CD1762">
        <w:rPr>
          <w:rFonts w:ascii="Times New Roman" w:hAnsi="Times New Roman" w:cs="Times New Roman"/>
          <w:sz w:val="24"/>
          <w:szCs w:val="24"/>
        </w:rPr>
        <w:t>МП «Лотошинское ЖКХ»</w:t>
      </w:r>
      <w:r w:rsidR="007956D8">
        <w:rPr>
          <w:rFonts w:ascii="Times New Roman" w:hAnsi="Times New Roman" w:cs="Times New Roman"/>
          <w:sz w:val="24"/>
          <w:szCs w:val="24"/>
        </w:rPr>
        <w:t xml:space="preserve"> соответствует категории 3 звезды.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Показатели проекта для достижения: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УК, участвующих в рейтинге – </w:t>
      </w:r>
      <w:r w:rsidR="006C3E01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1 (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100%);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административных дел в отношении УК на 10%;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числа обращений в адрес Губернатора Московской области, Правительства Московской области и </w:t>
      </w:r>
      <w:r w:rsid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ОМСУ МО по вопросам, связанным с удовлетворением заявок жителей, на 15%.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 Московской области осуществляется программа </w:t>
      </w:r>
      <w:proofErr w:type="spellStart"/>
      <w:r w:rsidRPr="00CD176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D1762">
        <w:rPr>
          <w:rFonts w:ascii="Times New Roman" w:hAnsi="Times New Roman" w:cs="Times New Roman"/>
          <w:sz w:val="24"/>
          <w:szCs w:val="24"/>
        </w:rPr>
        <w:t xml:space="preserve"> ремонта подъездов МКД «Мой подъезд». Программа </w:t>
      </w:r>
      <w:proofErr w:type="spellStart"/>
      <w:r w:rsidRPr="00CD176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D1762">
        <w:rPr>
          <w:rFonts w:ascii="Times New Roman" w:hAnsi="Times New Roman" w:cs="Times New Roman"/>
          <w:sz w:val="24"/>
          <w:szCs w:val="24"/>
        </w:rPr>
        <w:t xml:space="preserve"> подразумевает поддержку Московской области в виде субсидии размером</w:t>
      </w:r>
      <w:r w:rsidR="007956D8">
        <w:rPr>
          <w:rFonts w:ascii="Times New Roman" w:hAnsi="Times New Roman" w:cs="Times New Roman"/>
          <w:sz w:val="24"/>
          <w:szCs w:val="24"/>
        </w:rPr>
        <w:t xml:space="preserve"> 95%</w:t>
      </w:r>
      <w:r w:rsidRPr="00CD1762">
        <w:rPr>
          <w:rFonts w:ascii="Times New Roman" w:hAnsi="Times New Roman" w:cs="Times New Roman"/>
          <w:sz w:val="24"/>
          <w:szCs w:val="24"/>
        </w:rPr>
        <w:t xml:space="preserve">  состоящей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из бюджета области и </w:t>
      </w:r>
      <w:r w:rsidR="007956D8">
        <w:rPr>
          <w:rFonts w:ascii="Times New Roman" w:hAnsi="Times New Roman" w:cs="Times New Roman"/>
          <w:sz w:val="24"/>
          <w:szCs w:val="24"/>
        </w:rPr>
        <w:t xml:space="preserve">5 %  их </w:t>
      </w:r>
      <w:r w:rsidRPr="00CD1762">
        <w:rPr>
          <w:rFonts w:ascii="Times New Roman" w:hAnsi="Times New Roman" w:cs="Times New Roman"/>
          <w:sz w:val="24"/>
          <w:szCs w:val="24"/>
        </w:rPr>
        <w:t>бюджетов муниципальных образований.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08" w:rsidRPr="00CD1762" w:rsidRDefault="00CD7F08" w:rsidP="00CD7F08">
      <w:pPr>
        <w:pStyle w:val="a5"/>
        <w:widowControl w:val="0"/>
        <w:numPr>
          <w:ilvl w:val="0"/>
          <w:numId w:val="3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Перспективы развития рынка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перспективами развития рынка являются: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доли частного бизнеса в сфере ЖКХ;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прозрачности коммунального комплекса и улучшение качества оказываемых населению услуг;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общественного </w:t>
      </w:r>
      <w:proofErr w:type="gramStart"/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и ремонтом МКД, введение системы электронного голосования собственников помещений МКД;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числа жалоб жителей по вопросам содержания и эксплуатации МКД;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оценки и классификации экономической привлекательности жилого фонда;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процедуры проведения торгов по отбору УК для МКД;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современной цифровой платформы, информатизация сферы ЖКХ;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доли организаций государственной и муниципальной форм собственности в сфере ЖКХ.</w:t>
      </w:r>
    </w:p>
    <w:p w:rsidR="00CD7F08" w:rsidRPr="00CD1762" w:rsidRDefault="00CD7F08" w:rsidP="00830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7F08" w:rsidRPr="00CD1762" w:rsidRDefault="00841770" w:rsidP="00830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CD7F08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выполнения работ по благоустройству городской среды</w:t>
      </w:r>
    </w:p>
    <w:p w:rsidR="00632092" w:rsidRPr="00CD1762" w:rsidRDefault="00632092" w:rsidP="00830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092" w:rsidRPr="00CD1762" w:rsidRDefault="00632092" w:rsidP="00632092">
      <w:pPr>
        <w:widowControl w:val="0"/>
        <w:numPr>
          <w:ilvl w:val="1"/>
          <w:numId w:val="34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eastAsia="Arial" w:hAnsi="Times New Roman" w:cs="Times New Roman"/>
          <w:noProof/>
          <w:sz w:val="24"/>
          <w:szCs w:val="24"/>
        </w:rPr>
        <w:t xml:space="preserve">В городском округе Лотошино  осуществляют деятельность по благоустройству  </w:t>
      </w:r>
      <w:r w:rsidR="0033289A">
        <w:rPr>
          <w:rFonts w:ascii="Times New Roman" w:eastAsia="Arial" w:hAnsi="Times New Roman" w:cs="Times New Roman"/>
          <w:noProof/>
          <w:sz w:val="24"/>
          <w:szCs w:val="24"/>
        </w:rPr>
        <w:t>3</w:t>
      </w:r>
      <w:r w:rsidRPr="00CD1762">
        <w:rPr>
          <w:rFonts w:ascii="Times New Roman" w:eastAsia="Arial" w:hAnsi="Times New Roman" w:cs="Times New Roman"/>
          <w:noProof/>
          <w:sz w:val="24"/>
          <w:szCs w:val="24"/>
        </w:rPr>
        <w:t xml:space="preserve"> организаци</w:t>
      </w:r>
      <w:r w:rsidR="0033289A">
        <w:rPr>
          <w:rFonts w:ascii="Times New Roman" w:eastAsia="Arial" w:hAnsi="Times New Roman" w:cs="Times New Roman"/>
          <w:noProof/>
          <w:sz w:val="24"/>
          <w:szCs w:val="24"/>
        </w:rPr>
        <w:t>и</w:t>
      </w:r>
      <w:r w:rsidRPr="00CD1762">
        <w:rPr>
          <w:rFonts w:ascii="Times New Roman" w:eastAsia="Arial" w:hAnsi="Times New Roman" w:cs="Times New Roman"/>
          <w:noProof/>
          <w:sz w:val="24"/>
          <w:szCs w:val="24"/>
        </w:rPr>
        <w:t xml:space="preserve"> , из них </w:t>
      </w:r>
      <w:r w:rsidR="0033289A">
        <w:rPr>
          <w:rFonts w:ascii="Times New Roman" w:eastAsia="Arial" w:hAnsi="Times New Roman" w:cs="Times New Roman"/>
          <w:noProof/>
          <w:sz w:val="24"/>
          <w:szCs w:val="24"/>
        </w:rPr>
        <w:t>2</w:t>
      </w:r>
      <w:r w:rsidRPr="00CD1762">
        <w:rPr>
          <w:rFonts w:ascii="Times New Roman" w:eastAsia="Arial" w:hAnsi="Times New Roman" w:cs="Times New Roman"/>
          <w:noProof/>
          <w:sz w:val="24"/>
          <w:szCs w:val="24"/>
        </w:rPr>
        <w:t xml:space="preserve"> компани</w:t>
      </w:r>
      <w:r w:rsidR="0033289A">
        <w:rPr>
          <w:rFonts w:ascii="Times New Roman" w:eastAsia="Arial" w:hAnsi="Times New Roman" w:cs="Times New Roman"/>
          <w:noProof/>
          <w:sz w:val="24"/>
          <w:szCs w:val="24"/>
        </w:rPr>
        <w:t>и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eastAsia="Arial" w:hAnsi="Times New Roman" w:cs="Times New Roman"/>
          <w:noProof/>
          <w:sz w:val="24"/>
          <w:szCs w:val="24"/>
        </w:rPr>
        <w:t>частной формы собственности.</w:t>
      </w:r>
      <w:r w:rsidRPr="00CD1762">
        <w:rPr>
          <w:rFonts w:ascii="Times New Roman" w:hAnsi="Times New Roman" w:cs="Times New Roman"/>
          <w:sz w:val="24"/>
          <w:szCs w:val="24"/>
        </w:rPr>
        <w:t xml:space="preserve"> Доля организаций частной формы собственности на рынке благоустройства городской среды муниципального образования составляет 66%.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Доля выручки организаций частной формы собственности в общем объеме выручки всех хозяйствующих субъектов на рынке благоустройства городской среды составляет  более 30%.</w:t>
      </w:r>
    </w:p>
    <w:p w:rsidR="00632092" w:rsidRPr="00CD1762" w:rsidRDefault="00632092" w:rsidP="00632092">
      <w:pPr>
        <w:pStyle w:val="a5"/>
        <w:widowControl w:val="0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Arial" w:hAnsi="Times New Roman" w:cs="Times New Roman"/>
          <w:noProof/>
          <w:sz w:val="24"/>
          <w:szCs w:val="24"/>
        </w:rPr>
        <w:t>К проблемным вопросам развития рынка можно отнести: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- отсутствие качественного проектирования территорий, подлежащих благоустройству;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-низкая оснащенность муниципальных учреждений и предприятий, осуществляющих деятельность в сфере благоустройства и содержания территорий специализированной техникой.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092" w:rsidRPr="00CD1762" w:rsidRDefault="00632092" w:rsidP="00632092">
      <w:pPr>
        <w:widowControl w:val="0"/>
        <w:numPr>
          <w:ilvl w:val="1"/>
          <w:numId w:val="3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административных и экономических барьеров входа на рынок выполнения работ по благоустройству городской среды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проблемами на рынке являются: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льгот для организаций, осуществляющих деятельность в сфере благоустройства и для организаций, осуществляющих благоустройство на территориях, на которых они располагаются;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получения кредитов для закупки необходимой техники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оборудования для благоустройства городской среды;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инвестиционная привлекательность;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повышенные требования к оперативности выполнения работ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благоустройству городской среды (сезонность);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неудобство проведения уборочных работ на дворовых территориях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счет сужения проезжей части и наличия припаркованных автомобилей;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качества работ по благоустройству, в связи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proofErr w:type="gram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</w:t>
      </w:r>
      <w:proofErr w:type="gram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на законодательном уровне требований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проектированию, и, как следствие, – отсутствие проектирования либо некачественное проектирование.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92" w:rsidRPr="00CD1762" w:rsidRDefault="00632092" w:rsidP="00632092">
      <w:pPr>
        <w:keepNext/>
        <w:keepLines/>
        <w:widowControl w:val="0"/>
        <w:numPr>
          <w:ilvl w:val="1"/>
          <w:numId w:val="3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С 2018 года в Московской области реализуется государственная программа «Формирование современной комфортной городской среды» в соответствии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с постановлением Правительства Московской области от 17.10.2017 № 864/38 </w:t>
      </w:r>
      <w:r w:rsidRPr="00CD1762">
        <w:rPr>
          <w:rFonts w:ascii="Times New Roman" w:hAnsi="Times New Roman" w:cs="Times New Roman"/>
          <w:sz w:val="24"/>
          <w:szCs w:val="24"/>
        </w:rPr>
        <w:br/>
        <w:t>«Об утверждении государственной программы Московской области «Формирование современной комфортной городской среды», целью которой является повышение качества и комфорта городской среды на территории Московской области. Закон Московской области № 191/2014-ОЗ «О благоустройстве в Московской области», устанавливающий правила благоустройства территории муниципального образования Московской области,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жителей, а также требования к ним.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Меры поддержки частных организаций в сфере благоустройства городской среды в Московской области: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бюджетам муниципальных образований Московской области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создание новых и благоустройство существующих общественных территорий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парков культуры и отдыха, ремонт дворовых территорий; 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приобретение техники для нужд благоустройства;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расходов юридических лиц за установку детских игровых площадок; 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региональной программы капитального ремонта </w:t>
      </w:r>
      <w:proofErr w:type="spell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хозяйства, систем наружного и архитектурно-художественного освещения.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92" w:rsidRPr="00CD1762" w:rsidRDefault="00632092" w:rsidP="00632092">
      <w:pPr>
        <w:widowControl w:val="0"/>
        <w:numPr>
          <w:ilvl w:val="1"/>
          <w:numId w:val="3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632092" w:rsidRPr="00CD1762" w:rsidRDefault="00632092" w:rsidP="00632092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</w:t>
      </w:r>
      <w:r w:rsidRPr="00CD17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создание условий для обеспечения повышения уровня благоустройства территорий муниципальных образований Московской области;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выполнение планов реализации региональной программы капитального ремонта </w:t>
      </w:r>
      <w:proofErr w:type="spellStart"/>
      <w:r w:rsidRPr="00CD1762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CD1762">
        <w:rPr>
          <w:rFonts w:ascii="Times New Roman" w:hAnsi="Times New Roman" w:cs="Times New Roman"/>
          <w:sz w:val="24"/>
          <w:szCs w:val="24"/>
        </w:rPr>
        <w:t xml:space="preserve"> хозяйства, систем наружного и архитектурн</w:t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D1762">
        <w:rPr>
          <w:rFonts w:ascii="Times New Roman" w:hAnsi="Times New Roman" w:cs="Times New Roman"/>
          <w:sz w:val="24"/>
          <w:szCs w:val="24"/>
        </w:rPr>
        <w:br/>
        <w:t xml:space="preserve">художественного освещения, в которых реализованы мероприятия по устройству </w:t>
      </w:r>
      <w:r w:rsidRPr="00CD1762">
        <w:rPr>
          <w:rFonts w:ascii="Times New Roman" w:hAnsi="Times New Roman" w:cs="Times New Roman"/>
          <w:sz w:val="24"/>
          <w:szCs w:val="24"/>
        </w:rPr>
        <w:br/>
        <w:t>и капитальному ремонту.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08" w:rsidRPr="00CD1762" w:rsidRDefault="00841770" w:rsidP="00830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3.Рынок услуг по сбору и транспортированию твердых коммунальных отходов</w:t>
      </w:r>
    </w:p>
    <w:p w:rsidR="00CD7F08" w:rsidRPr="00CD1762" w:rsidRDefault="00CD7F08" w:rsidP="00830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770" w:rsidRPr="00CD1762" w:rsidRDefault="00841770" w:rsidP="00841770">
      <w:pPr>
        <w:widowControl w:val="0"/>
        <w:numPr>
          <w:ilvl w:val="1"/>
          <w:numId w:val="3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841770" w:rsidRPr="00CD1762" w:rsidRDefault="00841770" w:rsidP="00841770">
      <w:pPr>
        <w:widowControl w:val="0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  <w:t xml:space="preserve">Доля хозяйствующих субъектов частной формы собственности в сфере сбора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и транспортирования отходов составляет порядка 100%, в сфере обработки </w:t>
      </w:r>
      <w:r w:rsidRPr="00CD1762">
        <w:rPr>
          <w:rFonts w:ascii="Times New Roman" w:hAnsi="Times New Roman" w:cs="Times New Roman"/>
          <w:sz w:val="24"/>
          <w:szCs w:val="24"/>
        </w:rPr>
        <w:br/>
        <w:t>и утилизации отходов 100%.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Особенностью проблемы сферы обращения с отходами в Московской области является ее территориальное расположение вокруг города Москвы, на территории которого захоронение отходов запрещено.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Основным способом захоронения отходов производства </w:t>
      </w:r>
      <w:r w:rsidRPr="00CD1762">
        <w:rPr>
          <w:rFonts w:ascii="Times New Roman" w:hAnsi="Times New Roman" w:cs="Times New Roman"/>
          <w:sz w:val="24"/>
          <w:szCs w:val="24"/>
        </w:rPr>
        <w:br/>
        <w:t>и потребления является их захоронение на полигонах ТБО, которые практически исчерпали свой ресурс.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 этой связи с 2018 года Правительством Московской области реализуется комплексная программа по созданию современных комплексов по переработке отходов (далее – КПО). 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Данные КПО включают в себя автоматизированный сортировочный комплекс, работа которого направлена на отделение полезных фракций для вторичной переработки (бумага, металл, стекло, пластик) – 20% от общего объема поступающих отходов. Зону для компостирования – 30% от общего объема поступающих отходов. Чашу для захоронения «хвостов», оставшихся после переработки – не более 50% от общего объема отходов.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770" w:rsidRPr="00CD1762" w:rsidRDefault="00841770" w:rsidP="00841770">
      <w:pPr>
        <w:keepNext/>
        <w:keepLines/>
        <w:widowControl w:val="0"/>
        <w:numPr>
          <w:ilvl w:val="1"/>
          <w:numId w:val="3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административных и экономических барьеров входа на рынок </w:t>
      </w:r>
      <w:r w:rsidRPr="00CD1762">
        <w:rPr>
          <w:rFonts w:ascii="Times New Roman" w:eastAsiaTheme="majorEastAsia" w:hAnsi="Times New Roman" w:cs="Times New Roman"/>
          <w:b/>
          <w:sz w:val="24"/>
          <w:szCs w:val="24"/>
        </w:rPr>
        <w:t>услуг по сбору и транспортированию</w:t>
      </w: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твердых коммунальных отходов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</w:rPr>
        <w:t>Создание и внедрение системы по сбору ТКО, в том числе их раздельному сбору, обработке, сортировке, утилизации и размещению отходов требует больших капитальных затрат.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количество существующей инфраструктуры для обработки </w:t>
      </w:r>
      <w:r w:rsidRPr="00CD1762">
        <w:rPr>
          <w:rFonts w:ascii="Times New Roman" w:eastAsia="Times New Roman" w:hAnsi="Times New Roman" w:cs="Times New Roman"/>
          <w:sz w:val="24"/>
          <w:szCs w:val="24"/>
        </w:rPr>
        <w:br/>
        <w:t>и размещения отходов в соответствии с нормами действующего законодательства.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</w:rPr>
        <w:t>Дефицит свободных земель, отвечающих требованиям экологической безопасности при размещении объектов по обращению с отходами.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Снижая издержки, предприниматели избавляются от отходов в местах несанкционированных свалок. 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</w:rPr>
        <w:t xml:space="preserve">Важно отметить, что сроки получения лицензии по переработке отходов согласно регламенту, составляют 45 рабочих дней. При этом на практике проведение всех административных процедур, а именно документарной и выездной проверки, составляет около 3 недель. </w:t>
      </w:r>
    </w:p>
    <w:p w:rsidR="00841770" w:rsidRPr="00CD1762" w:rsidRDefault="00841770" w:rsidP="00841770">
      <w:pPr>
        <w:widowControl w:val="0"/>
        <w:tabs>
          <w:tab w:val="left" w:pos="43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1770" w:rsidRPr="00CD1762" w:rsidRDefault="00841770" w:rsidP="00841770">
      <w:pPr>
        <w:widowControl w:val="0"/>
        <w:numPr>
          <w:ilvl w:val="1"/>
          <w:numId w:val="35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Меры по развитию частных организаций на рынке транспортирования ТКО: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Актуализация территориальной схемы обращения с отходами, в том числе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с ТКО (не реже чем 1 раз в 3 года, с целью приведения территориальной схемы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в соответствие с требованиями законодательства Российской Федерации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и законодательства Московской области, обновление и дополнение актуальной информацией о состоянии отрасли обращения с отходами в Московской области).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Формирование и ведение перечней инвестиционных проектов и сводного перечня инвестиционных проектов, в соответствии с постановлением Правительства Московской области от 26.11.2013 № 982/52 «Об утверждении </w:t>
      </w: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>Порядка формирования ведения перечней инвестиционных проектов</w:t>
      </w:r>
      <w:proofErr w:type="gram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и сводного перечня инвестиционных проектов и внесении изменений в Положение о Министерстве инвестиций и инноваций Московской области».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Осуществление государственной поддержки инвестиционных проектов в сфере обращения с отходами. </w:t>
      </w: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Меры поддержки инвесторов определены Законом Московской области </w:t>
      </w:r>
      <w:r w:rsidR="00A672D6">
        <w:rPr>
          <w:rFonts w:ascii="Times New Roman" w:hAnsi="Times New Roman" w:cs="Times New Roman"/>
          <w:bCs/>
          <w:sz w:val="24"/>
          <w:szCs w:val="24"/>
        </w:rPr>
        <w:t>о</w:t>
      </w:r>
      <w:r w:rsidRPr="00CD1762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A672D6">
        <w:rPr>
          <w:rFonts w:ascii="Times New Roman" w:hAnsi="Times New Roman" w:cs="Times New Roman"/>
          <w:bCs/>
          <w:sz w:val="24"/>
          <w:szCs w:val="24"/>
        </w:rPr>
        <w:t>28</w:t>
      </w:r>
      <w:r w:rsidRPr="00CD1762">
        <w:rPr>
          <w:rFonts w:ascii="Times New Roman" w:hAnsi="Times New Roman" w:cs="Times New Roman"/>
          <w:bCs/>
          <w:sz w:val="24"/>
          <w:szCs w:val="24"/>
        </w:rPr>
        <w:t>.</w:t>
      </w:r>
      <w:r w:rsidR="00A672D6">
        <w:rPr>
          <w:rFonts w:ascii="Times New Roman" w:hAnsi="Times New Roman" w:cs="Times New Roman"/>
          <w:bCs/>
          <w:sz w:val="24"/>
          <w:szCs w:val="24"/>
        </w:rPr>
        <w:t>11</w:t>
      </w:r>
      <w:r w:rsidRPr="00CD1762">
        <w:rPr>
          <w:rFonts w:ascii="Times New Roman" w:hAnsi="Times New Roman" w:cs="Times New Roman"/>
          <w:bCs/>
          <w:sz w:val="24"/>
          <w:szCs w:val="24"/>
        </w:rPr>
        <w:t>.</w:t>
      </w:r>
      <w:r w:rsidR="00A672D6">
        <w:rPr>
          <w:rFonts w:ascii="Times New Roman" w:hAnsi="Times New Roman" w:cs="Times New Roman"/>
          <w:bCs/>
          <w:sz w:val="24"/>
          <w:szCs w:val="24"/>
        </w:rPr>
        <w:t>2012</w:t>
      </w:r>
      <w:r w:rsidRPr="00CD1762">
        <w:rPr>
          <w:rFonts w:ascii="Times New Roman" w:hAnsi="Times New Roman" w:cs="Times New Roman"/>
          <w:bCs/>
          <w:sz w:val="24"/>
          <w:szCs w:val="24"/>
        </w:rPr>
        <w:t xml:space="preserve"> № 151/2004-ОЗ «О льготном налогообложении в Московской области», предусматривающие льготы, предоставляемые организациям, реализующим инвестиционные проекты по строительству и последующей эксплуатации генерирующих объектов, функционирующих на основе использования отходов производства и потребления.</w:t>
      </w:r>
      <w:proofErr w:type="gramEnd"/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Создание эффективных механизмов управления в отрасли обращения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с отходами, а именно реализация комплекса мер, направленных на формирование необходимой информационно-технической базы для решения проблем, связанных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с обращением с отходами производства и потребления на территории Московской области, а также на стимулирование строительства объектов, предназначенных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для обработки, утилизации, обезвреживания, захоронения отходов, в том числе ТКО, и </w:t>
      </w:r>
      <w:proofErr w:type="spellStart"/>
      <w:r w:rsidRPr="00CD1762">
        <w:rPr>
          <w:rFonts w:ascii="Times New Roman" w:hAnsi="Times New Roman" w:cs="Times New Roman"/>
          <w:bCs/>
          <w:sz w:val="24"/>
          <w:szCs w:val="24"/>
        </w:rPr>
        <w:t>со-финансирование</w:t>
      </w:r>
      <w:proofErr w:type="spell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строительства объектов по сбору, транспортированию, обработке</w:t>
      </w:r>
      <w:proofErr w:type="gram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и утилизации отходов от использования товаров.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Развитие и техническая поддержка специального программного </w:t>
      </w: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>обеспечения государственной информационной системы автоматизации процессов учета</w:t>
      </w:r>
      <w:proofErr w:type="gram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и контроля обращения с отходами на территории Московской области. Положительными эффектами от внедрения системы являются повышение </w:t>
      </w: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>прозрачности действий участников отрасли обращения</w:t>
      </w:r>
      <w:proofErr w:type="gram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с отходами, качества оказания услуг вывоза отходов, предотвращение нарушений в отрасли обращения с отходами. Разработка и принятие нормативных правовых актов, направленных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на регулирование отрасли обращения с отходами на территории Московской области.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Подбор и подготовка свободных земельных участков в целях реализации инвестиционных проектов в отрасли обращения с отходами.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Формирование, ведение и актуализация перечня инвестиционных проектов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в сфере обращения с отходами. Перечни инвестиционных проектов формируются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в соответствии с постановлением Правительства Московской области от 26.11.2013 № 982/52 «Об утверждении </w:t>
      </w: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>Порядка формирования ведения перечней инвестиционных проектов</w:t>
      </w:r>
      <w:proofErr w:type="gram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и сводного перечня инвестиционных проектов и внесении изменений в Положение о Министерстве инвестиций и инноваций Московской области». Для этих целей формируются предложения по созданию мощностей по переработке ТКО с последующим внесением в перечень, впоследствии не реже 1 раза в 3 года осуществляется его актуализация по итогам внесения изменений  в территориальную схему обращения с отходами, в том числе с ТКО.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Формирование экологической культуры населения в сфере обращения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с отходами, а именно реализация комплекса мер, направленных на обеспечение доступа к информации в сфере обращения с отходами, в том числе:</w:t>
      </w:r>
      <w:proofErr w:type="gramEnd"/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организация и проведение экологических акций и мероприятий среди населения Московской области, в том числе проведение </w:t>
      </w:r>
      <w:proofErr w:type="spellStart"/>
      <w:r w:rsidRPr="00CD1762">
        <w:rPr>
          <w:rFonts w:ascii="Times New Roman" w:hAnsi="Times New Roman" w:cs="Times New Roman"/>
          <w:bCs/>
          <w:sz w:val="24"/>
          <w:szCs w:val="24"/>
        </w:rPr>
        <w:t>эко-уроков</w:t>
      </w:r>
      <w:proofErr w:type="spell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по формированию новой системы обращения с отходами в Московской области;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организация постоянного информирования граждан о </w:t>
      </w: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>формировании</w:t>
      </w:r>
      <w:proofErr w:type="gram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новой системы обращения с отходами: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информационных роликов в области обращения с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proofErr w:type="spell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лифлетов</w:t>
      </w:r>
      <w:proofErr w:type="spell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обращении с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proofErr w:type="gram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дизайн-макетов</w:t>
      </w:r>
      <w:proofErr w:type="spellEnd"/>
      <w:proofErr w:type="gram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изготовление, монтаж-демонтаж баннеров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обращении с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документального фильма о </w:t>
      </w:r>
      <w:proofErr w:type="gram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реформировании</w:t>
      </w:r>
      <w:proofErr w:type="gram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 обращения с отходами на территории Московской области.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Мониторинг и анализ материалов в федеральных, региональных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и муниципальных средствах массовой информации. Мероприятие планируется проводить с целью изучения общественного мнения и нивелирования рисков, возникающих при реализации государственной политики в сфере обращения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с отходами.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Создание системы раздельного сбора отходов на территории Московской области путем реализации комплекса мер, направленных на стимулирование утилизации отходов и сокращение объемов захоронения отходов и повышения объема возврата в производство полезных фракций, в том числе: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реализация проектов по раздельному сбору ТКО в муниципальных образованиях Московской области (модернизация сортировочных пунктов, контейнерных площадок, установка контейнеров);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создание пунктов приема вторичного сырья от населения на территории муниципальных образований Московской области;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создание производственных мощностей в отрасли обращения с отходами,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в том числе за счёт внебюджетных средств, а именно: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производственных мощностей по обработке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производственных мощностей по переработке вторичных фракций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строительных отходов, обезвреживанию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производственных мощностей по размещению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инфраструктуры сбора опасных отходов (разработка стандарта сбора и утилизации опасных отходов, информационная работа с населением).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Потребность в производственных мощностях определяется на основании баланса характеристик, определенных в территориальной схеме обращения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с отходами, в том числе ТКО, Московской области.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Поиск инвесторов, отбор инвестиционных проектов в сфере обращения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с отходами и заключение соглашений об их реализации с целью оказания мер государственной поддержки осуществляется в порядке, утвержденном постановлением Правительства Московской области от 03.09.2015 № 757/24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«О порядке заключения, изменения и расторжения соглашений о реализации инвестиционных проектов на территории Московской области».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Мониторинг мест размещения отходов, путем реализации комплекса мер, направленных на выявление мест несанкционированного размещения отходов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и предупреждение причинения вреда окружающей среде при размещении бесхозяйных отходов, в том числе ТКО, выявление случаев причинения такого вреда и ликвидацию его последствий. При этом доля ликвидированных мест несанкционированного размещения отходов должна достигать 100% от количества выявленных мест несанкционированного размещения отходов.</w:t>
      </w:r>
    </w:p>
    <w:p w:rsidR="00841770" w:rsidRPr="00CD1762" w:rsidRDefault="00841770" w:rsidP="0084177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Получение государственной услуги по лицензированию деятельности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по сбору, транспортированию, обработке, утилизации, обезвреживанию, размещению отходов с использованием Регионального портала государственных услуг </w:t>
      </w:r>
      <w:proofErr w:type="spellStart"/>
      <w:r w:rsidRPr="00CD1762">
        <w:rPr>
          <w:rFonts w:ascii="Times New Roman" w:hAnsi="Times New Roman" w:cs="Times New Roman"/>
          <w:bCs/>
          <w:sz w:val="24"/>
          <w:szCs w:val="24"/>
        </w:rPr>
        <w:t>uslugi.mosreg.ru</w:t>
      </w:r>
      <w:proofErr w:type="spellEnd"/>
      <w:r w:rsidRPr="00CD1762">
        <w:rPr>
          <w:rFonts w:ascii="Times New Roman" w:hAnsi="Times New Roman" w:cs="Times New Roman"/>
          <w:bCs/>
          <w:sz w:val="24"/>
          <w:szCs w:val="24"/>
        </w:rPr>
        <w:t>.</w:t>
      </w:r>
    </w:p>
    <w:p w:rsidR="00841770" w:rsidRPr="00CD1762" w:rsidRDefault="00841770" w:rsidP="0084177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Реализация государственной программы Московской области «Экология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и окружающая среда Подмосковья», в соответствии с постановлением Правительства Московской области от 25.10.2016 № 795/39 </w:t>
      </w:r>
      <w:r w:rsidRPr="00CD1762">
        <w:rPr>
          <w:rFonts w:ascii="Times New Roman" w:hAnsi="Times New Roman" w:cs="Times New Roman"/>
          <w:bCs/>
          <w:sz w:val="24"/>
          <w:szCs w:val="24"/>
        </w:rPr>
        <w:t>«Об утверждении государственной программы Московской области «Экология и окружающая среда Подмосковья» на 2017–2026 годы»</w:t>
      </w:r>
      <w:r w:rsidRPr="00CD1762">
        <w:rPr>
          <w:rFonts w:ascii="Times New Roman" w:hAnsi="Times New Roman" w:cs="Times New Roman"/>
          <w:sz w:val="24"/>
          <w:szCs w:val="24"/>
        </w:rPr>
        <w:t>.</w:t>
      </w:r>
    </w:p>
    <w:p w:rsidR="00841770" w:rsidRPr="00CD1762" w:rsidRDefault="00841770" w:rsidP="0084177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770" w:rsidRPr="00CD1762" w:rsidRDefault="00841770" w:rsidP="00841770">
      <w:pPr>
        <w:widowControl w:val="0"/>
        <w:numPr>
          <w:ilvl w:val="1"/>
          <w:numId w:val="3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841770" w:rsidRPr="00CD1762" w:rsidRDefault="00841770" w:rsidP="0084177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</w:t>
      </w:r>
      <w:r w:rsidRPr="00CD17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доли частного бизнеса в сфере транспортирования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прозрачности коммунального комплекса и улучшение качества оказываемых населению услуг;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общественного </w:t>
      </w:r>
      <w:proofErr w:type="gram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организаций, занимающихся транспортированием ТКО, введение системы электронного талона;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числа жалоб жителей по вопросам работы организаций, занимающихся транспортированием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оценки работы организаций, занимающихся транспортированием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процедуры проведения торгов по отбору организаций, занимающихся транспортированием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цифровой платформы, информатизация сферы ЖКХ.</w:t>
      </w:r>
    </w:p>
    <w:p w:rsidR="00841770" w:rsidRPr="00CD1762" w:rsidRDefault="00841770" w:rsidP="0084177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770" w:rsidRPr="00CD1762" w:rsidRDefault="00841770" w:rsidP="0084177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770" w:rsidRPr="00CD1762" w:rsidRDefault="0012365E" w:rsidP="00003279">
      <w:pPr>
        <w:tabs>
          <w:tab w:val="left" w:pos="426"/>
        </w:tabs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841770" w:rsidRPr="00CD1762">
        <w:rPr>
          <w:rFonts w:ascii="Times New Roman" w:hAnsi="Times New Roman" w:cs="Times New Roman"/>
          <w:b/>
          <w:sz w:val="24"/>
          <w:szCs w:val="24"/>
          <w:u w:val="single"/>
        </w:rPr>
        <w:t xml:space="preserve">Рынок ритуальных услуг </w:t>
      </w:r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65E" w:rsidRPr="00CD1762" w:rsidRDefault="0012365E" w:rsidP="0012365E">
      <w:pPr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12365E" w:rsidRPr="00CD1762" w:rsidRDefault="0012365E" w:rsidP="0012365E">
      <w:pPr>
        <w:pStyle w:val="a5"/>
        <w:widowControl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20</w:t>
      </w:r>
      <w:r w:rsidR="00C71A75">
        <w:rPr>
          <w:rFonts w:ascii="Times New Roman" w:hAnsi="Times New Roman" w:cs="Times New Roman"/>
          <w:sz w:val="24"/>
          <w:szCs w:val="24"/>
        </w:rPr>
        <w:t>20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году количество частных организаций, оказывающих ритуальные услуги на территории городского округа Лотошино</w:t>
      </w:r>
      <w:r w:rsidRPr="00CD1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Московской области, составило </w:t>
      </w:r>
      <w:r w:rsidRPr="00E64FA1">
        <w:rPr>
          <w:rFonts w:ascii="Times New Roman" w:hAnsi="Times New Roman" w:cs="Times New Roman"/>
          <w:sz w:val="24"/>
          <w:szCs w:val="24"/>
        </w:rPr>
        <w:t>6</w:t>
      </w:r>
      <w:r w:rsidR="00F64E98" w:rsidRPr="00E64FA1">
        <w:rPr>
          <w:rFonts w:ascii="Times New Roman" w:hAnsi="Times New Roman" w:cs="Times New Roman"/>
          <w:sz w:val="24"/>
          <w:szCs w:val="24"/>
        </w:rPr>
        <w:t>7</w:t>
      </w:r>
      <w:r w:rsidRPr="00CD1762">
        <w:rPr>
          <w:rFonts w:ascii="Times New Roman" w:hAnsi="Times New Roman" w:cs="Times New Roman"/>
          <w:sz w:val="24"/>
          <w:szCs w:val="24"/>
        </w:rPr>
        <w:t xml:space="preserve">% от общего числа.  Общий ежегодный объем ритуальных услуг населению достигает </w:t>
      </w:r>
      <w:r w:rsidR="00F64E98" w:rsidRPr="00E64FA1">
        <w:rPr>
          <w:rFonts w:ascii="Times New Roman" w:hAnsi="Times New Roman" w:cs="Times New Roman"/>
          <w:sz w:val="24"/>
          <w:szCs w:val="24"/>
        </w:rPr>
        <w:t>7</w:t>
      </w:r>
      <w:r w:rsidRPr="00E64FA1">
        <w:rPr>
          <w:rFonts w:ascii="Times New Roman" w:hAnsi="Times New Roman" w:cs="Times New Roman"/>
          <w:sz w:val="24"/>
          <w:szCs w:val="24"/>
        </w:rPr>
        <w:t>,</w:t>
      </w:r>
      <w:r w:rsidR="00EA5BAD">
        <w:rPr>
          <w:rFonts w:ascii="Times New Roman" w:hAnsi="Times New Roman" w:cs="Times New Roman"/>
          <w:sz w:val="24"/>
          <w:szCs w:val="24"/>
        </w:rPr>
        <w:t>8</w:t>
      </w:r>
      <w:r w:rsidRPr="00CD1762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12365E" w:rsidRPr="00E64FA1" w:rsidRDefault="00F64E98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FA1">
        <w:rPr>
          <w:rFonts w:ascii="Times New Roman" w:hAnsi="Times New Roman" w:cs="Times New Roman"/>
          <w:sz w:val="24"/>
          <w:szCs w:val="24"/>
        </w:rPr>
        <w:t>В</w:t>
      </w:r>
      <w:r w:rsidR="0012365E" w:rsidRPr="00E64FA1">
        <w:rPr>
          <w:rFonts w:ascii="Times New Roman" w:hAnsi="Times New Roman" w:cs="Times New Roman"/>
          <w:sz w:val="24"/>
          <w:szCs w:val="24"/>
        </w:rPr>
        <w:t xml:space="preserve"> городском округе Лотошино функци</w:t>
      </w:r>
      <w:r w:rsidRPr="00E64FA1">
        <w:rPr>
          <w:rFonts w:ascii="Times New Roman" w:hAnsi="Times New Roman" w:cs="Times New Roman"/>
          <w:sz w:val="24"/>
          <w:szCs w:val="24"/>
        </w:rPr>
        <w:t>и</w:t>
      </w:r>
      <w:r w:rsidR="0012365E" w:rsidRPr="00E64FA1">
        <w:rPr>
          <w:rFonts w:ascii="Times New Roman" w:hAnsi="Times New Roman" w:cs="Times New Roman"/>
          <w:sz w:val="24"/>
          <w:szCs w:val="24"/>
        </w:rPr>
        <w:t xml:space="preserve"> уполномоченного органа местного самоуправления в сфере погребения и похоронного дела </w:t>
      </w:r>
      <w:r w:rsidRPr="00E64FA1">
        <w:rPr>
          <w:rFonts w:ascii="Times New Roman" w:hAnsi="Times New Roman" w:cs="Times New Roman"/>
          <w:sz w:val="24"/>
          <w:szCs w:val="24"/>
        </w:rPr>
        <w:t xml:space="preserve">переданы </w:t>
      </w:r>
      <w:r w:rsidR="00C71A75" w:rsidRPr="00E64FA1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E64FA1">
        <w:rPr>
          <w:rFonts w:ascii="Times New Roman" w:hAnsi="Times New Roman" w:cs="Times New Roman"/>
          <w:sz w:val="24"/>
          <w:szCs w:val="24"/>
        </w:rPr>
        <w:t>казенному</w:t>
      </w:r>
      <w:r w:rsidR="0012365E" w:rsidRPr="00E64FA1">
        <w:rPr>
          <w:rFonts w:ascii="Times New Roman" w:hAnsi="Times New Roman" w:cs="Times New Roman"/>
          <w:sz w:val="24"/>
          <w:szCs w:val="24"/>
        </w:rPr>
        <w:t xml:space="preserve"> учреждению, которое не </w:t>
      </w:r>
      <w:r w:rsidR="00E64FA1" w:rsidRPr="00E64FA1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12365E" w:rsidRPr="00E64FA1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деятельность.</w:t>
      </w:r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FA1">
        <w:rPr>
          <w:rFonts w:ascii="Times New Roman" w:hAnsi="Times New Roman" w:cs="Times New Roman"/>
          <w:sz w:val="24"/>
          <w:szCs w:val="24"/>
        </w:rPr>
        <w:t>Ритуальные услуги, в том числе услуги по погребению, предоставляются хозяйствующими субъектами, как правило, частной формы собственности.</w:t>
      </w:r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Работы по содержанию кладбищ осуществляются преимущественно </w:t>
      </w:r>
      <w:r w:rsidR="00E64FA1">
        <w:rPr>
          <w:rFonts w:ascii="Times New Roman" w:hAnsi="Times New Roman" w:cs="Times New Roman"/>
          <w:sz w:val="24"/>
          <w:szCs w:val="24"/>
        </w:rPr>
        <w:t>казенным учреждением МУ «Благоустройство».</w:t>
      </w:r>
      <w:r w:rsidR="00E64FA1" w:rsidRPr="00CD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C8B" w:rsidRPr="00CD1762" w:rsidRDefault="0012365E" w:rsidP="0012365E">
      <w:pPr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proofErr w:type="gramStart"/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</w:t>
      </w:r>
      <w:proofErr w:type="gramEnd"/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административных и </w:t>
      </w:r>
    </w:p>
    <w:p w:rsidR="0012365E" w:rsidRPr="00CD1762" w:rsidRDefault="0012365E" w:rsidP="004C4AC1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экономических барьеров входа на рынок ритуальных услуг</w:t>
      </w:r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762">
        <w:rPr>
          <w:rFonts w:ascii="Times New Roman" w:hAnsi="Times New Roman" w:cs="Times New Roman"/>
          <w:sz w:val="24"/>
          <w:szCs w:val="24"/>
        </w:rPr>
        <w:t>Наличие недобросовестной конкуренции вследствие превалирования на рынке ритуальных услуг некомпетентных «игроков», основная задача которых получить прибыль в сложной жизненной ситуации граждан, связанной с потерей родных и близких.</w:t>
      </w:r>
      <w:proofErr w:type="gramEnd"/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65E" w:rsidRPr="00CD1762" w:rsidRDefault="0012365E" w:rsidP="0012365E">
      <w:pPr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12365E" w:rsidRPr="00CD1762" w:rsidRDefault="0012365E" w:rsidP="001236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Уход хозяйствующих субъектов с долей участия муниципальных образований Московской области более 50% с рынка оказания ритуальных услуг. При этом муниципальные казенные учреждения оказывают услуги только по гарантированному перечню и содержанию мест захоронений.</w:t>
      </w:r>
    </w:p>
    <w:p w:rsidR="0012365E" w:rsidRPr="00CD1762" w:rsidRDefault="0012365E" w:rsidP="001236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365E" w:rsidRPr="00CD1762" w:rsidRDefault="0012365E" w:rsidP="0012365E">
      <w:pPr>
        <w:keepNext/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12365E" w:rsidRPr="00CD1762" w:rsidRDefault="0012365E" w:rsidP="0012365E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12365E" w:rsidRPr="00CD1762" w:rsidRDefault="0012365E" w:rsidP="0012365E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D1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оздание цивилизованного и прозрачного рынка ритуальных услуг путем снижения </w:t>
      </w:r>
      <w:proofErr w:type="spellStart"/>
      <w:r w:rsidRPr="00CD1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коррупциогенности</w:t>
      </w:r>
      <w:proofErr w:type="spellEnd"/>
      <w:r w:rsidRPr="00CD1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сферы погребения (определение полномочий органов местного самоуправления в сфере погребения и похоронного дела);</w:t>
      </w:r>
    </w:p>
    <w:p w:rsidR="00003279" w:rsidRPr="00CD1762" w:rsidRDefault="0012365E" w:rsidP="00F826B2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качества и доступности ритуальных услуг для всех категорий населения.</w:t>
      </w:r>
    </w:p>
    <w:p w:rsidR="00003279" w:rsidRPr="005435E3" w:rsidRDefault="00F826B2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35E3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841770" w:rsidRPr="00543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Рынок оказания услуг по перевозке пассажиров </w:t>
      </w:r>
      <w:proofErr w:type="gramStart"/>
      <w:r w:rsidR="00841770" w:rsidRPr="005435E3">
        <w:rPr>
          <w:rFonts w:ascii="Times New Roman" w:hAnsi="Times New Roman" w:cs="Times New Roman"/>
          <w:b/>
          <w:sz w:val="24"/>
          <w:szCs w:val="24"/>
          <w:u w:val="single"/>
        </w:rPr>
        <w:t>автомобильным</w:t>
      </w:r>
      <w:proofErr w:type="gramEnd"/>
      <w:r w:rsidR="00841770" w:rsidRPr="005435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41770" w:rsidRPr="00E64FA1" w:rsidRDefault="00841770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color w:val="FFFF00"/>
          <w:sz w:val="24"/>
          <w:szCs w:val="24"/>
          <w:u w:val="single"/>
        </w:rPr>
      </w:pPr>
      <w:r w:rsidRPr="005435E3">
        <w:rPr>
          <w:rFonts w:ascii="Times New Roman" w:hAnsi="Times New Roman" w:cs="Times New Roman"/>
          <w:b/>
          <w:sz w:val="24"/>
          <w:szCs w:val="24"/>
          <w:u w:val="single"/>
        </w:rPr>
        <w:t>транспортом по муниципальным маршрутам регулярных перевозок</w:t>
      </w:r>
    </w:p>
    <w:p w:rsidR="00F826B2" w:rsidRPr="00CD1762" w:rsidRDefault="00F826B2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6B2" w:rsidRPr="00CD1762" w:rsidRDefault="00F826B2" w:rsidP="00F826B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widowControl w:val="0"/>
        <w:numPr>
          <w:ilvl w:val="1"/>
          <w:numId w:val="37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F826B2" w:rsidRPr="00CD1762" w:rsidRDefault="00F826B2" w:rsidP="00F826B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Особенностью рынка оказания услуг по перевозке пассажиров автомобильным транспортом по муниципальным маршрутам регулярных перевозок городского округа </w:t>
      </w:r>
      <w:r w:rsidR="004552E8" w:rsidRPr="00CD1762">
        <w:rPr>
          <w:rFonts w:ascii="Times New Roman" w:hAnsi="Times New Roman" w:cs="Times New Roman"/>
          <w:sz w:val="24"/>
          <w:szCs w:val="24"/>
        </w:rPr>
        <w:t>Лотошино является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4552E8" w:rsidRPr="00CD1762">
        <w:rPr>
          <w:rFonts w:ascii="Times New Roman" w:hAnsi="Times New Roman" w:cs="Times New Roman"/>
          <w:sz w:val="24"/>
          <w:szCs w:val="24"/>
        </w:rPr>
        <w:t>полное отсутствие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организаций перевозчиков, зарегистрированных на территории округа.  При </w:t>
      </w:r>
      <w:r w:rsidR="004552E8" w:rsidRPr="00CD1762">
        <w:rPr>
          <w:rFonts w:ascii="Times New Roman" w:hAnsi="Times New Roman" w:cs="Times New Roman"/>
          <w:sz w:val="24"/>
          <w:szCs w:val="24"/>
        </w:rPr>
        <w:t>этом перевозки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осуществляет организация, расположенная в соседнем районе Волоколамский филиал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«МОСТРАНСАВТО»</w:t>
      </w:r>
      <w:r w:rsidRPr="00CD1762">
        <w:rPr>
          <w:rFonts w:ascii="Times New Roman" w:hAnsi="Times New Roman" w:cs="Times New Roman"/>
          <w:sz w:val="24"/>
          <w:szCs w:val="24"/>
        </w:rPr>
        <w:t xml:space="preserve">. Таким образом, основную долю рынка занимают </w:t>
      </w:r>
      <w:r w:rsidR="004552E8" w:rsidRPr="00CD1762">
        <w:rPr>
          <w:rFonts w:ascii="Times New Roman" w:hAnsi="Times New Roman" w:cs="Times New Roman"/>
          <w:sz w:val="24"/>
          <w:szCs w:val="24"/>
        </w:rPr>
        <w:t>один крупный</w:t>
      </w:r>
      <w:r w:rsidRPr="00CD1762">
        <w:rPr>
          <w:rFonts w:ascii="Times New Roman" w:hAnsi="Times New Roman" w:cs="Times New Roman"/>
          <w:sz w:val="24"/>
          <w:szCs w:val="24"/>
        </w:rPr>
        <w:t xml:space="preserve"> перевозчик не государственной формы собственности.</w:t>
      </w:r>
    </w:p>
    <w:p w:rsidR="00F826B2" w:rsidRPr="00CD1762" w:rsidRDefault="00F826B2" w:rsidP="00F826B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Вероятной причиной недостаточного развития частных перевозчиков являются значительные первоначальные вложения (стоимость автобусов и их обслуживания) при длительных сроках окупаемости, а также высокие ставки по банковским кредитам.</w:t>
      </w:r>
    </w:p>
    <w:p w:rsidR="00F826B2" w:rsidRPr="00CD1762" w:rsidRDefault="00F826B2" w:rsidP="00F826B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keepNext/>
        <w:keepLines/>
        <w:widowControl w:val="0"/>
        <w:numPr>
          <w:ilvl w:val="1"/>
          <w:numId w:val="37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административных </w:t>
      </w: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экономических барьеров входа на рынок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 городского округа Лотошино, являются: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числа административных барьеров, затрудняющих ведение бизнеса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рынке пассажирских перевозок;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отставание темпов развития транспортной инфраструктуры от темпов социально-экономического развития региона;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вложений.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6B2" w:rsidRPr="00CD1762" w:rsidRDefault="00F826B2" w:rsidP="00F826B2">
      <w:pPr>
        <w:widowControl w:val="0"/>
        <w:numPr>
          <w:ilvl w:val="1"/>
          <w:numId w:val="37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F826B2" w:rsidRPr="00CD1762" w:rsidRDefault="00F826B2" w:rsidP="00AE3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762">
        <w:rPr>
          <w:rFonts w:ascii="Times New Roman" w:hAnsi="Times New Roman" w:cs="Times New Roman"/>
          <w:sz w:val="24"/>
          <w:szCs w:val="24"/>
        </w:rPr>
        <w:t>В настоящее время в городском округе Лотошино</w:t>
      </w:r>
      <w:r w:rsidRPr="00CD1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Московской области реализуется программа </w:t>
      </w:r>
      <w:r w:rsidR="00AE35BA" w:rsidRPr="00AE35BA">
        <w:rPr>
          <w:rFonts w:ascii="Times New Roman" w:hAnsi="Times New Roman" w:cs="Times New Roman"/>
          <w:sz w:val="24"/>
          <w:szCs w:val="24"/>
        </w:rPr>
        <w:t>«Развитие и функционирование дорожно-транспортного комплекса»</w:t>
      </w:r>
      <w:r w:rsidR="00AE35BA">
        <w:rPr>
          <w:rFonts w:ascii="Times New Roman" w:hAnsi="Times New Roman" w:cs="Times New Roman"/>
          <w:sz w:val="24"/>
          <w:szCs w:val="24"/>
        </w:rPr>
        <w:t xml:space="preserve"> на 2020-2024 годы</w:t>
      </w:r>
      <w:r w:rsidRPr="00CD1762">
        <w:rPr>
          <w:rFonts w:ascii="Times New Roman" w:hAnsi="Times New Roman" w:cs="Times New Roman"/>
          <w:sz w:val="24"/>
          <w:szCs w:val="24"/>
        </w:rPr>
        <w:t xml:space="preserve">, утвержденная </w:t>
      </w:r>
      <w:r w:rsidR="00AE35BA" w:rsidRPr="0012670E">
        <w:rPr>
          <w:sz w:val="20"/>
          <w:szCs w:val="20"/>
        </w:rPr>
        <w:t xml:space="preserve"> </w:t>
      </w:r>
      <w:r w:rsidR="00AE35BA" w:rsidRPr="00AE35BA">
        <w:rPr>
          <w:rFonts w:ascii="Times New Roman" w:hAnsi="Times New Roman" w:cs="Times New Roman"/>
          <w:sz w:val="24"/>
          <w:szCs w:val="24"/>
        </w:rPr>
        <w:t>постановлением главы городского округа Лотошино № 1134 от 28.11.2019</w:t>
      </w:r>
      <w:r w:rsidRPr="00CD1762">
        <w:rPr>
          <w:rFonts w:ascii="Times New Roman" w:hAnsi="Times New Roman" w:cs="Times New Roman"/>
          <w:sz w:val="24"/>
          <w:szCs w:val="24"/>
        </w:rPr>
        <w:t>, в рамках исполнения которой в сфере транспортных услуг осуществляются мероприятия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перевозок.</w:t>
      </w:r>
      <w:proofErr w:type="gramEnd"/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Программой предусмотрено решение задач по повышению уровня качества и доступности транспортных услуг для населения: оптимизация маршрутной сети, обновление подвижного состава, развитие безналичной оплаты проезда, субсидирование перевозок отдельных категорий граждан, иные мероприятия.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widowControl w:val="0"/>
        <w:numPr>
          <w:ilvl w:val="1"/>
          <w:numId w:val="37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р</w:t>
      </w:r>
      <w:r w:rsidRPr="00CD1762">
        <w:rPr>
          <w:rFonts w:ascii="Times New Roman" w:hAnsi="Times New Roman" w:cs="Times New Roman"/>
          <w:sz w:val="24"/>
          <w:szCs w:val="24"/>
        </w:rPr>
        <w:t xml:space="preserve">азвитие институтов взаимодействия государства и бизнеса (в том числе </w:t>
      </w:r>
      <w:r w:rsidRPr="00CD1762">
        <w:rPr>
          <w:rFonts w:ascii="Times New Roman" w:hAnsi="Times New Roman" w:cs="Times New Roman"/>
          <w:sz w:val="24"/>
          <w:szCs w:val="24"/>
        </w:rPr>
        <w:br/>
        <w:t>в рамках «Совета рынка транспортных услуг»);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совершенствование конкурентных процедур в сфере пассажирских перевозок;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прозрачности условий конкурсного отбора на организацию транспортного обслуживания населения на маршрутах общего пользования;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единых стандартов для транспортных средств;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доли услуг, реализуемых государственными и муниципальными унитарными предприятиями, в общем объеме транспортных услуг, в том числе обеспечение преимуществ субъектам малого предпринимательства для участия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закупках на оказание услуг по перевозке пассажиров по маршрутам регулярных перевозок по регулируемым и нерегулируемым тарифам на территории городского округа Лотошино</w:t>
      </w:r>
      <w:r w:rsidRPr="00CD17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79" w:rsidRPr="00CD1762" w:rsidRDefault="00003279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65E" w:rsidRPr="00CD1762" w:rsidRDefault="0012365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770" w:rsidRPr="00CD1762" w:rsidRDefault="00F826B2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841770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DB7D3E" w:rsidRPr="00CD1762" w:rsidRDefault="00DB7D3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6B2" w:rsidRPr="00CD1762" w:rsidRDefault="00F826B2" w:rsidP="00F826B2">
      <w:pPr>
        <w:pStyle w:val="a5"/>
        <w:widowControl w:val="0"/>
        <w:numPr>
          <w:ilvl w:val="0"/>
          <w:numId w:val="38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F826B2" w:rsidRPr="00CD1762" w:rsidRDefault="00F826B2" w:rsidP="00F826B2">
      <w:pPr>
        <w:pStyle w:val="a5"/>
        <w:widowControl w:val="0"/>
        <w:spacing w:after="0" w:line="276" w:lineRule="auto"/>
        <w:ind w:left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6B2" w:rsidRPr="00CD1762" w:rsidRDefault="00F826B2" w:rsidP="00F826B2">
      <w:pPr>
        <w:pStyle w:val="a5"/>
        <w:widowControl w:val="0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 xml:space="preserve">По данным Реестра лицензий в области связи Федеральной службы по надзору в сфере связи, информационных технологий и массовых коммуникаций в городском округе </w:t>
      </w:r>
      <w:r w:rsidR="004552E8" w:rsidRPr="00CD1762">
        <w:rPr>
          <w:rFonts w:ascii="Times New Roman" w:hAnsi="Times New Roman" w:cs="Times New Roman"/>
          <w:sz w:val="24"/>
          <w:szCs w:val="24"/>
        </w:rPr>
        <w:t>Лотошино Московской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области насчитывается 4 субъекта хозяйственной деятельности: </w:t>
      </w:r>
      <w:proofErr w:type="spellStart"/>
      <w:r w:rsidRPr="00CD1762">
        <w:rPr>
          <w:rFonts w:ascii="Times New Roman" w:hAnsi="Times New Roman" w:cs="Times New Roman"/>
          <w:sz w:val="24"/>
          <w:szCs w:val="24"/>
        </w:rPr>
        <w:t>телематические</w:t>
      </w:r>
      <w:proofErr w:type="spellEnd"/>
      <w:r w:rsidRPr="00CD1762">
        <w:rPr>
          <w:rFonts w:ascii="Times New Roman" w:hAnsi="Times New Roman" w:cs="Times New Roman"/>
          <w:sz w:val="24"/>
          <w:szCs w:val="24"/>
        </w:rPr>
        <w:t xml:space="preserve"> услуги связи – 4 единицы, услуги связи по передаче данных, за исключением услуг связи по передаче данных для целей передачи голосовой информации – 0 единиц.</w:t>
      </w:r>
      <w:proofErr w:type="gramEnd"/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Рынок услуг связи по предоставлению широкополосного доступа к сети Интернет характеризуется достаточно высокими первоначальными вложениями </w:t>
      </w:r>
      <w:r w:rsidRPr="00CD1762">
        <w:rPr>
          <w:rFonts w:ascii="Times New Roman" w:hAnsi="Times New Roman" w:cs="Times New Roman"/>
          <w:sz w:val="24"/>
          <w:szCs w:val="24"/>
        </w:rPr>
        <w:br/>
        <w:t>и длительной окупаемостью инвестиций при отсутствии соответствующей инфраструктуры. При действующих высоких ставках по кредитам, хозяйствующие субъекты не готовы оказывать свои услуги в отдалённых поселениях и развивать инфраструктуру связи за счет заемных и собственных средств.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 государственной и муниципальной собственности находится весьма незначительная доля имущества (инфраструктуры), используемого для оказания коммерческих услуг связи. Государственная и муниципальная собственность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в большинстве случаев интересует операторов связи только в связи </w:t>
      </w:r>
      <w:r w:rsidRPr="00CD1762">
        <w:rPr>
          <w:rFonts w:ascii="Times New Roman" w:hAnsi="Times New Roman" w:cs="Times New Roman"/>
          <w:sz w:val="24"/>
          <w:szCs w:val="24"/>
        </w:rPr>
        <w:br/>
        <w:t>с необходимостью размещения антенно-мачтовых сооружений и базовых станций. Для этих целей подбираются земельные участки и иные объекты недвижимости.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pStyle w:val="a5"/>
        <w:widowControl w:val="0"/>
        <w:numPr>
          <w:ilvl w:val="0"/>
          <w:numId w:val="38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Характеристика основных административных и экономических барьеров входа на рынок услуг </w:t>
      </w:r>
      <w:r w:rsidRPr="00CD1762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связи, в том числе услуг по предоставлению широкополосного доступа к информационно-телекоммуникационной сети «Интернет»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Уровень административных барьеров входа на рынок услуг связи </w:t>
      </w:r>
      <w:r w:rsidRPr="00CD1762">
        <w:rPr>
          <w:rFonts w:ascii="Times New Roman" w:hAnsi="Times New Roman" w:cs="Times New Roman"/>
          <w:sz w:val="24"/>
          <w:szCs w:val="24"/>
        </w:rPr>
        <w:br/>
        <w:t>по предоставлению фиксированного широкополосного доступа к сети Интернет довольно низок.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Нормативное правое регулирование отрасли отличается высоким непостоянством и непредсказуемостью, что </w:t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 xml:space="preserve">влечет за собой значительные риски </w:t>
      </w:r>
      <w:r w:rsidRPr="00CD1762">
        <w:rPr>
          <w:rFonts w:ascii="Times New Roman" w:hAnsi="Times New Roman" w:cs="Times New Roman"/>
          <w:sz w:val="24"/>
          <w:szCs w:val="24"/>
        </w:rPr>
        <w:br/>
        <w:t>и делает</w:t>
      </w:r>
      <w:proofErr w:type="gramEnd"/>
      <w:r w:rsidRPr="00CD1762">
        <w:rPr>
          <w:rFonts w:ascii="Times New Roman" w:hAnsi="Times New Roman" w:cs="Times New Roman"/>
          <w:sz w:val="24"/>
          <w:szCs w:val="24"/>
        </w:rPr>
        <w:t xml:space="preserve"> невозможным долгосрочное планирование.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Неравномерное распределение организаций вследствие высоких капитальных затрат и низкой рентабельности услуг связи в отдаленных поселениях.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Снижение покупательской активности населения: число активных абонентов фиксированного и мобильного широкополосного доступа к сети Интернет на 100 человек населения в Московской области отстает от </w:t>
      </w:r>
      <w:proofErr w:type="spellStart"/>
      <w:r w:rsidRPr="00CD1762">
        <w:rPr>
          <w:rFonts w:ascii="Times New Roman" w:hAnsi="Times New Roman" w:cs="Times New Roman"/>
          <w:sz w:val="24"/>
          <w:szCs w:val="24"/>
        </w:rPr>
        <w:t>среднероссийского</w:t>
      </w:r>
      <w:proofErr w:type="spellEnd"/>
      <w:r w:rsidRPr="00CD1762">
        <w:rPr>
          <w:rFonts w:ascii="Times New Roman" w:hAnsi="Times New Roman" w:cs="Times New Roman"/>
          <w:sz w:val="24"/>
          <w:szCs w:val="24"/>
        </w:rPr>
        <w:t xml:space="preserve"> значения (12,8 человека против 18,6 человека).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pStyle w:val="a5"/>
        <w:keepNext/>
        <w:keepLines/>
        <w:widowControl w:val="0"/>
        <w:numPr>
          <w:ilvl w:val="0"/>
          <w:numId w:val="38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Меры по развитию рынка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Московской области действует государственная программа «Цифровое Подмосковье» на 2018–2024 годы», утвержденная постановлением Правительства Московской области от 17.10.2017 № 854/38.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услуг» направлена на снижение административных барьеров, повышение качества и доступности государственных и муниципальных услуг, развития системы предоставления государственных и муниципальных услуг </w:t>
      </w:r>
      <w:r w:rsidRPr="00CD1762">
        <w:rPr>
          <w:rFonts w:ascii="Times New Roman" w:hAnsi="Times New Roman" w:cs="Times New Roman"/>
          <w:sz w:val="24"/>
          <w:szCs w:val="24"/>
        </w:rPr>
        <w:br/>
        <w:t>по принципу «одного окна».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Подпрограмма 2 «Развитие информационной и технической инфраструктуры экосистемы цифровой экономики Московской области» направлена на повышение доступности государственных услуг для физических и юридических лиц, создание инфраструктуры экосистемы цифровой экономики.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 целях упрощения доступа операторов связи к объектам инфраструктуры законом Московской области от 10.10.2014 № 124/2014-ОЗ «Об установлении случаев, при которых не требуется получение разрешения на строительство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на территории Московской области» предусмотрено положение об отсутствии необходимости получения разрешения на строительство в случае строительства </w:t>
      </w:r>
      <w:r w:rsidRPr="00CD1762">
        <w:rPr>
          <w:rFonts w:ascii="Times New Roman" w:hAnsi="Times New Roman" w:cs="Times New Roman"/>
          <w:sz w:val="24"/>
          <w:szCs w:val="24"/>
        </w:rPr>
        <w:br/>
        <w:t>и (или) реконструкции следующих объектов: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линейно-кабельных сооружений связи и кабельных линий электросвязи;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наземных сооружений связи, не являющихся особо опасными и технически сложными.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pStyle w:val="a5"/>
        <w:keepNext/>
        <w:widowControl w:val="0"/>
        <w:numPr>
          <w:ilvl w:val="0"/>
          <w:numId w:val="38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Перспективы развития рынка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обеспечение формирования инновационных инфраструктур на принципах установления </w:t>
      </w:r>
      <w:proofErr w:type="spellStart"/>
      <w:r w:rsidRPr="00CD1762">
        <w:rPr>
          <w:rFonts w:ascii="Times New Roman" w:hAnsi="Times New Roman" w:cs="Times New Roman"/>
          <w:sz w:val="24"/>
          <w:szCs w:val="24"/>
        </w:rPr>
        <w:t>недискриминационных</w:t>
      </w:r>
      <w:proofErr w:type="spellEnd"/>
      <w:r w:rsidRPr="00CD1762">
        <w:rPr>
          <w:rFonts w:ascii="Times New Roman" w:hAnsi="Times New Roman" w:cs="Times New Roman"/>
          <w:sz w:val="24"/>
          <w:szCs w:val="24"/>
        </w:rPr>
        <w:t xml:space="preserve"> требований для участников рынка </w:t>
      </w:r>
      <w:r w:rsidRPr="00CD1762">
        <w:rPr>
          <w:rFonts w:ascii="Times New Roman" w:hAnsi="Times New Roman" w:cs="Times New Roman"/>
          <w:sz w:val="24"/>
          <w:szCs w:val="24"/>
        </w:rPr>
        <w:br/>
        <w:t>вне зависимости от технологий, используемых при оказании услуг в сфере связи;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обеспечение в не менее чем 80 процентах городов с численностью более 20 тысяч человек наличия не менее 3 операторов, предоставляющих услуги связи </w:t>
      </w:r>
      <w:r w:rsidRPr="00CD1762">
        <w:rPr>
          <w:rFonts w:ascii="Times New Roman" w:hAnsi="Times New Roman" w:cs="Times New Roman"/>
          <w:sz w:val="24"/>
          <w:szCs w:val="24"/>
        </w:rPr>
        <w:br/>
        <w:t>для целей передачи сигнала;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стимулирование развития услуг связи и доступа в сеть Интернет </w:t>
      </w:r>
      <w:r w:rsidRPr="00CD1762">
        <w:rPr>
          <w:rFonts w:ascii="Times New Roman" w:hAnsi="Times New Roman" w:cs="Times New Roman"/>
          <w:sz w:val="24"/>
          <w:szCs w:val="24"/>
        </w:rPr>
        <w:br/>
        <w:t>в отдаленных поселениях;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сокращение числа пользователей услуг связи и сети Интернет, не имеющих возможности выбора поставщика;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снижение времени прохождения административных процедур.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65E" w:rsidRPr="00CD1762" w:rsidRDefault="0012365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770" w:rsidRPr="00CD1762" w:rsidRDefault="004C1954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="00841770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жилищного строительства (за исключением Московского фонда реновации, жилой застройки и индивидуального строительства)</w:t>
      </w:r>
    </w:p>
    <w:p w:rsidR="004C1954" w:rsidRPr="00CD1762" w:rsidRDefault="004C1954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1954" w:rsidRPr="00CD1762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Доля хозяйствующих субъектов частной формы собственности на рынке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20</w:t>
      </w:r>
      <w:r w:rsidR="005850DB">
        <w:rPr>
          <w:rFonts w:ascii="Times New Roman" w:hAnsi="Times New Roman" w:cs="Times New Roman"/>
          <w:sz w:val="24"/>
          <w:szCs w:val="24"/>
        </w:rPr>
        <w:t>20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5850DB">
        <w:rPr>
          <w:rFonts w:ascii="Times New Roman" w:hAnsi="Times New Roman" w:cs="Times New Roman"/>
          <w:sz w:val="24"/>
          <w:szCs w:val="24"/>
        </w:rPr>
        <w:t>г</w:t>
      </w:r>
      <w:r w:rsidR="001101B5">
        <w:rPr>
          <w:rFonts w:ascii="Times New Roman" w:hAnsi="Times New Roman" w:cs="Times New Roman"/>
          <w:sz w:val="24"/>
          <w:szCs w:val="24"/>
        </w:rPr>
        <w:t>оду</w:t>
      </w:r>
      <w:r w:rsidRPr="00CD1762">
        <w:rPr>
          <w:rFonts w:ascii="Times New Roman" w:hAnsi="Times New Roman" w:cs="Times New Roman"/>
          <w:sz w:val="24"/>
          <w:szCs w:val="24"/>
        </w:rPr>
        <w:t xml:space="preserve"> не выдано не одного </w:t>
      </w:r>
      <w:r w:rsidR="005850DB" w:rsidRPr="00CD1762">
        <w:rPr>
          <w:rFonts w:ascii="Times New Roman" w:hAnsi="Times New Roman" w:cs="Times New Roman"/>
          <w:sz w:val="24"/>
          <w:szCs w:val="24"/>
        </w:rPr>
        <w:t>разрешения на</w:t>
      </w:r>
      <w:r w:rsidRPr="00CD1762">
        <w:rPr>
          <w:rFonts w:ascii="Times New Roman" w:hAnsi="Times New Roman" w:cs="Times New Roman"/>
          <w:sz w:val="24"/>
          <w:szCs w:val="24"/>
        </w:rPr>
        <w:t xml:space="preserve"> строительство многоквартирных жилых домов, так как не было желающих осуществлять жилищное строительство на территории городского округа Лотошино.  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Объем вв</w:t>
      </w:r>
      <w:r w:rsidR="005850DB">
        <w:rPr>
          <w:rFonts w:ascii="Times New Roman" w:hAnsi="Times New Roman" w:cs="Times New Roman"/>
          <w:sz w:val="24"/>
          <w:szCs w:val="24"/>
        </w:rPr>
        <w:t>ода многоквартирного жилья в 2020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году составил 0 квадратных метров. 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Населением городского округа Лотошино за счет собственных и заемных средств в 20</w:t>
      </w:r>
      <w:r w:rsidR="001101B5">
        <w:rPr>
          <w:rFonts w:ascii="Times New Roman" w:hAnsi="Times New Roman" w:cs="Times New Roman"/>
          <w:sz w:val="24"/>
          <w:szCs w:val="24"/>
        </w:rPr>
        <w:t>20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году построено </w:t>
      </w:r>
      <w:r w:rsidR="005850DB">
        <w:rPr>
          <w:rFonts w:ascii="Times New Roman" w:hAnsi="Times New Roman" w:cs="Times New Roman"/>
          <w:sz w:val="24"/>
          <w:szCs w:val="24"/>
        </w:rPr>
        <w:t>1</w:t>
      </w:r>
      <w:r w:rsidR="001101B5">
        <w:rPr>
          <w:rFonts w:ascii="Times New Roman" w:hAnsi="Times New Roman" w:cs="Times New Roman"/>
          <w:sz w:val="24"/>
          <w:szCs w:val="24"/>
        </w:rPr>
        <w:t>4</w:t>
      </w:r>
      <w:r w:rsidR="005850DB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D1762">
        <w:rPr>
          <w:rFonts w:ascii="Times New Roman" w:hAnsi="Times New Roman" w:cs="Times New Roman"/>
          <w:sz w:val="24"/>
          <w:szCs w:val="24"/>
        </w:rPr>
        <w:t xml:space="preserve"> квадратных метров индивидуального жилья, что соответственно составляет 100 % от общего объема ввода жилья.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Вопросы обеспечения жильем детей-сирот, очередников, участников жилищных программ решается путем приобретения квартир на вторичном рынке.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954" w:rsidRPr="00CD1762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4C1954" w:rsidRPr="00CD1762" w:rsidRDefault="004C1954" w:rsidP="004C1954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Высокие объемы строительства и ввода, преимущественно многоквартирного жилья в предыдущие годы, позволили городскому округу Лотошино </w:t>
      </w:r>
      <w:r w:rsidR="00314A82" w:rsidRPr="00CD1762">
        <w:rPr>
          <w:rFonts w:ascii="Times New Roman" w:hAnsi="Times New Roman" w:cs="Times New Roman"/>
          <w:sz w:val="24"/>
          <w:szCs w:val="24"/>
        </w:rPr>
        <w:t>решить поставленную</w:t>
      </w:r>
      <w:r w:rsidRPr="00CD1762">
        <w:rPr>
          <w:rFonts w:ascii="Times New Roman" w:hAnsi="Times New Roman" w:cs="Times New Roman"/>
          <w:sz w:val="24"/>
          <w:szCs w:val="24"/>
        </w:rPr>
        <w:t xml:space="preserve"> Президентом Российской Федерации задачу об обеспечении населения жильем в размере 31 квадратного метра на человека. В настоящее время на одного жителя городского округа Лотошино  приходится </w:t>
      </w:r>
      <w:r w:rsidR="005850DB">
        <w:rPr>
          <w:rFonts w:ascii="Times New Roman" w:hAnsi="Times New Roman" w:cs="Times New Roman"/>
          <w:sz w:val="24"/>
          <w:szCs w:val="24"/>
        </w:rPr>
        <w:t>3</w:t>
      </w:r>
      <w:r w:rsidR="001101B5">
        <w:rPr>
          <w:rFonts w:ascii="Times New Roman" w:hAnsi="Times New Roman" w:cs="Times New Roman"/>
          <w:sz w:val="24"/>
          <w:szCs w:val="24"/>
        </w:rPr>
        <w:t>8</w:t>
      </w:r>
      <w:r w:rsidRPr="00CD1762">
        <w:rPr>
          <w:rFonts w:ascii="Times New Roman" w:hAnsi="Times New Roman" w:cs="Times New Roman"/>
          <w:sz w:val="24"/>
          <w:szCs w:val="24"/>
        </w:rPr>
        <w:t xml:space="preserve"> квадратных метров жилой площади.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Учитывая пожелания жителей, которые предпочитают видеть вокруг комфортную среду, в муниципальном образовании последовательно сокращается ввод многоквартирных домов (в 20</w:t>
      </w:r>
      <w:r w:rsidR="00C71A75">
        <w:rPr>
          <w:rFonts w:ascii="Times New Roman" w:hAnsi="Times New Roman" w:cs="Times New Roman"/>
          <w:sz w:val="24"/>
          <w:szCs w:val="24"/>
        </w:rPr>
        <w:t xml:space="preserve">20 </w:t>
      </w:r>
      <w:r w:rsidRPr="00CD1762">
        <w:rPr>
          <w:rFonts w:ascii="Times New Roman" w:hAnsi="Times New Roman" w:cs="Times New Roman"/>
          <w:sz w:val="24"/>
          <w:szCs w:val="24"/>
        </w:rPr>
        <w:t xml:space="preserve">году не введено ни </w:t>
      </w:r>
      <w:r w:rsidR="005850DB" w:rsidRPr="00CD1762">
        <w:rPr>
          <w:rFonts w:ascii="Times New Roman" w:hAnsi="Times New Roman" w:cs="Times New Roman"/>
          <w:sz w:val="24"/>
          <w:szCs w:val="24"/>
        </w:rPr>
        <w:t>одного квадратного</w:t>
      </w:r>
      <w:r w:rsidRPr="00CD1762">
        <w:rPr>
          <w:rFonts w:ascii="Times New Roman" w:hAnsi="Times New Roman" w:cs="Times New Roman"/>
          <w:sz w:val="24"/>
          <w:szCs w:val="24"/>
        </w:rPr>
        <w:t xml:space="preserve"> метра) и стимулируется, поощряется индивидуальное и малоэтажное жилищное строительство. Также сокращение жилищного строительства связано с ежегодным сокращением численности жителей в городском округе Лотошино.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Осуществляется контроль обеспеченности новых микрорайонов необходимой социальной инфраструктурой. Для этих целей действуют коллегиальные органы </w:t>
      </w:r>
      <w:r w:rsidRPr="00CD1762">
        <w:rPr>
          <w:rFonts w:ascii="Times New Roman" w:hAnsi="Times New Roman" w:cs="Times New Roman"/>
          <w:sz w:val="24"/>
          <w:szCs w:val="24"/>
        </w:rPr>
        <w:br/>
        <w:t>в сфере градостроительства, которые рассматривают все проекты строительства, в том числе на предмет соответствия нормативам градостроительного проектирования.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20</w:t>
      </w:r>
      <w:r w:rsidR="00C71A75">
        <w:rPr>
          <w:rFonts w:ascii="Times New Roman" w:hAnsi="Times New Roman" w:cs="Times New Roman"/>
          <w:sz w:val="24"/>
          <w:szCs w:val="24"/>
        </w:rPr>
        <w:t>20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>организовано и проведено</w:t>
      </w:r>
      <w:proofErr w:type="gramEnd"/>
      <w:r w:rsidRPr="00CD1762">
        <w:rPr>
          <w:rFonts w:ascii="Times New Roman" w:hAnsi="Times New Roman" w:cs="Times New Roman"/>
          <w:sz w:val="24"/>
          <w:szCs w:val="24"/>
        </w:rPr>
        <w:t>: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073">
        <w:rPr>
          <w:rFonts w:ascii="Times New Roman" w:hAnsi="Times New Roman" w:cs="Times New Roman"/>
          <w:sz w:val="24"/>
          <w:szCs w:val="24"/>
        </w:rPr>
        <w:t>4</w:t>
      </w:r>
      <w:r w:rsidR="008035DC">
        <w:rPr>
          <w:rFonts w:ascii="Times New Roman" w:hAnsi="Times New Roman" w:cs="Times New Roman"/>
          <w:sz w:val="24"/>
          <w:szCs w:val="24"/>
        </w:rPr>
        <w:t>0</w:t>
      </w:r>
      <w:r w:rsidRPr="00CD1762">
        <w:rPr>
          <w:rFonts w:ascii="Times New Roman" w:hAnsi="Times New Roman" w:cs="Times New Roman"/>
          <w:sz w:val="24"/>
          <w:szCs w:val="24"/>
        </w:rPr>
        <w:t xml:space="preserve"> заседаний  </w:t>
      </w:r>
      <w:r w:rsidRPr="00CD1762">
        <w:rPr>
          <w:rFonts w:ascii="Times New Roman" w:hAnsi="Times New Roman" w:cs="Times New Roman"/>
          <w:i/>
          <w:sz w:val="24"/>
          <w:szCs w:val="24"/>
        </w:rPr>
        <w:t>Межведомственной комиссии по вопросам градостроительной деятельности</w:t>
      </w:r>
      <w:r w:rsidRPr="00CD1762">
        <w:rPr>
          <w:rFonts w:ascii="Times New Roman" w:hAnsi="Times New Roman" w:cs="Times New Roman"/>
          <w:sz w:val="24"/>
          <w:szCs w:val="24"/>
        </w:rPr>
        <w:t xml:space="preserve">. Рассмотрено </w:t>
      </w:r>
      <w:r w:rsidR="008035DC">
        <w:rPr>
          <w:rFonts w:ascii="Times New Roman" w:hAnsi="Times New Roman" w:cs="Times New Roman"/>
          <w:sz w:val="24"/>
          <w:szCs w:val="24"/>
        </w:rPr>
        <w:t>4</w:t>
      </w:r>
      <w:r w:rsidRPr="004E6073">
        <w:rPr>
          <w:rFonts w:ascii="Times New Roman" w:hAnsi="Times New Roman" w:cs="Times New Roman"/>
          <w:sz w:val="24"/>
          <w:szCs w:val="24"/>
        </w:rPr>
        <w:t>8</w:t>
      </w:r>
      <w:r w:rsidRPr="00CD1762">
        <w:rPr>
          <w:rFonts w:ascii="Times New Roman" w:hAnsi="Times New Roman" w:cs="Times New Roman"/>
          <w:sz w:val="24"/>
          <w:szCs w:val="24"/>
        </w:rPr>
        <w:t xml:space="preserve"> вопросов градостроительной деятельности;</w:t>
      </w:r>
    </w:p>
    <w:p w:rsidR="004C1954" w:rsidRPr="00CD1762" w:rsidRDefault="008035DC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4C1954" w:rsidRPr="00CD1762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C1954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4C1954" w:rsidRPr="00CD1762">
        <w:rPr>
          <w:rFonts w:ascii="Times New Roman" w:hAnsi="Times New Roman" w:cs="Times New Roman"/>
          <w:i/>
          <w:sz w:val="24"/>
          <w:szCs w:val="24"/>
        </w:rPr>
        <w:t>Строительного часа</w:t>
      </w:r>
      <w:r w:rsidR="004C1954" w:rsidRPr="00CD1762">
        <w:rPr>
          <w:rFonts w:ascii="Times New Roman" w:hAnsi="Times New Roman" w:cs="Times New Roman"/>
          <w:sz w:val="24"/>
          <w:szCs w:val="24"/>
        </w:rPr>
        <w:t xml:space="preserve">. Рассмотрено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4C1954" w:rsidRPr="00CD1762">
        <w:rPr>
          <w:rFonts w:ascii="Times New Roman" w:hAnsi="Times New Roman" w:cs="Times New Roman"/>
          <w:sz w:val="24"/>
          <w:szCs w:val="24"/>
        </w:rPr>
        <w:t xml:space="preserve"> вопроса градостроительной деятельности.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Для эффективного использования территории на картах градостроительного зонирования правил землепользования и застройки в городском округе Лотошино</w:t>
      </w:r>
      <w:r w:rsidRPr="00CD1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CD1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установлены зоны комплексного и устойчивого развития территории (далее – КУРТ). 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Формирование данных зон позволяет комплексно развивать территории </w:t>
      </w:r>
      <w:r w:rsidR="004E6073">
        <w:rPr>
          <w:rFonts w:ascii="Times New Roman" w:hAnsi="Times New Roman" w:cs="Times New Roman"/>
          <w:sz w:val="24"/>
          <w:szCs w:val="24"/>
        </w:rPr>
        <w:t>округа</w:t>
      </w:r>
      <w:r w:rsidRPr="00CD1762">
        <w:rPr>
          <w:rFonts w:ascii="Times New Roman" w:hAnsi="Times New Roman" w:cs="Times New Roman"/>
          <w:sz w:val="24"/>
          <w:szCs w:val="24"/>
        </w:rPr>
        <w:t>, сбалансировать жилую застройку и социальную, инженерную, транспортную инфраструктуру, а также создавать новые рабочие места, решить базовые градостроительные задачи: вовлечь в оборот неиспользуемые земельные участки и исключить несбалансированную и точечную застройку, возможность регулировать реализацию земельных участков и объемы жилой застройки.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954" w:rsidRPr="00CD1762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административных </w:t>
      </w: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экономических барьеров входа на рынок</w:t>
      </w:r>
    </w:p>
    <w:p w:rsidR="004C1954" w:rsidRPr="00CD1762" w:rsidRDefault="004C1954" w:rsidP="004C1954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Лотошино зарегистрированы 3 </w:t>
      </w:r>
      <w:r w:rsidR="005850DB" w:rsidRPr="00CD1762">
        <w:rPr>
          <w:rFonts w:ascii="Times New Roman" w:hAnsi="Times New Roman" w:cs="Times New Roman"/>
          <w:sz w:val="24"/>
          <w:szCs w:val="24"/>
        </w:rPr>
        <w:t>частных организации</w:t>
      </w:r>
      <w:r w:rsidRPr="00CD1762">
        <w:rPr>
          <w:rFonts w:ascii="Times New Roman" w:hAnsi="Times New Roman" w:cs="Times New Roman"/>
          <w:sz w:val="24"/>
          <w:szCs w:val="24"/>
        </w:rPr>
        <w:t xml:space="preserve">, основной ОКВЭД которых жилищное строительство. В текущем году </w:t>
      </w:r>
      <w:r w:rsidR="005850DB" w:rsidRPr="00CD1762">
        <w:rPr>
          <w:rFonts w:ascii="Times New Roman" w:hAnsi="Times New Roman" w:cs="Times New Roman"/>
          <w:sz w:val="24"/>
          <w:szCs w:val="24"/>
        </w:rPr>
        <w:t xml:space="preserve">и </w:t>
      </w:r>
      <w:r w:rsidR="005850DB">
        <w:rPr>
          <w:rFonts w:ascii="Times New Roman" w:hAnsi="Times New Roman" w:cs="Times New Roman"/>
          <w:sz w:val="24"/>
          <w:szCs w:val="24"/>
        </w:rPr>
        <w:t>в</w:t>
      </w:r>
      <w:r w:rsidR="00C71A75">
        <w:rPr>
          <w:rFonts w:ascii="Times New Roman" w:hAnsi="Times New Roman" w:cs="Times New Roman"/>
          <w:sz w:val="24"/>
          <w:szCs w:val="24"/>
        </w:rPr>
        <w:t xml:space="preserve"> 2019 </w:t>
      </w:r>
      <w:r w:rsidRPr="00CD1762">
        <w:rPr>
          <w:rFonts w:ascii="Times New Roman" w:hAnsi="Times New Roman" w:cs="Times New Roman"/>
          <w:sz w:val="24"/>
          <w:szCs w:val="24"/>
        </w:rPr>
        <w:t xml:space="preserve">году деятельность по жилищному строительству этими организациями на территории округа не осуществлялась.  В связи с тем, что городской округ Лотошино является </w:t>
      </w:r>
      <w:r w:rsidR="005850DB" w:rsidRPr="00CD1762">
        <w:rPr>
          <w:rFonts w:ascii="Times New Roman" w:hAnsi="Times New Roman" w:cs="Times New Roman"/>
          <w:sz w:val="24"/>
          <w:szCs w:val="24"/>
        </w:rPr>
        <w:t xml:space="preserve">малочисленным </w:t>
      </w:r>
      <w:r w:rsidR="005850D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0D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дотационным, существует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сбыта квартир населению. Экономическая ситуация на территории муниципального образования не способствует развитию рынка жилищного строительства. Сложность и длительность оформления необходимой для застройщиков документации также является препятствием для развития рынка.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54" w:rsidRPr="00CD1762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4C1954" w:rsidRPr="00CD1762" w:rsidRDefault="00FB234C" w:rsidP="004C19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C1954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Московская область участвует в </w:t>
      </w:r>
      <w:r w:rsidR="004C1954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4C1954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4C1954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«Жилье и городская среда» и федерального проекта «Жилье», направленных на выполнение Указа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4C1954" w:rsidRPr="00CD1762" w:rsidRDefault="004C1954" w:rsidP="004C19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образованием</w:t>
      </w:r>
      <w:r w:rsidRPr="00CD17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 и направлены</w:t>
      </w:r>
      <w:proofErr w:type="gram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Правительство Московской области предложения по составу показателей для городского округа Лотошино, значения показателей и обоснование их расчета.</w:t>
      </w:r>
    </w:p>
    <w:p w:rsidR="004C1954" w:rsidRPr="00CD1762" w:rsidRDefault="00C71A75" w:rsidP="004C19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муниципальная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«Жилище, содержащая</w:t>
      </w:r>
      <w:r w:rsidR="004C1954" w:rsidRPr="00C7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и мероприятия, направленные на обеспечение достаточных объемов строительства и ввода жилья</w:t>
      </w:r>
      <w:r w:rsidR="004C1954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округе Лотошино до 2024 года, в том числе путем реализации программ стимулирования жилищного строительства.</w:t>
      </w:r>
    </w:p>
    <w:p w:rsidR="004C1954" w:rsidRPr="00CD1762" w:rsidRDefault="004C1954" w:rsidP="004C19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54" w:rsidRPr="00CD1762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7B12F1" w:rsidRPr="00CD1762" w:rsidRDefault="007B12F1" w:rsidP="007B12F1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процедуры оформления необходимой для застройщиков документации, уменьшение совокупного времени прохождения всех процедур;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единых нормативно-технических требований в строительстве, находящихся в открытом доступе;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современной цифровой платформы, информатизация строительной отрасли;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функционала информационных систем с целью осуществления всех процедур в строительстве в электронном виде;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прозрачности взаимодействия хозяйствующих субъектов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органов власти городского округа Лотошино, устранение административных барьеров;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нарушения прав предпринимателей в сфере строительства.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5E" w:rsidRPr="00CD1762" w:rsidRDefault="0012365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12F1" w:rsidRPr="00CD1762" w:rsidRDefault="007B12F1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65E" w:rsidRPr="00CD1762" w:rsidRDefault="0012365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7F08" w:rsidRPr="00CD1762" w:rsidRDefault="007B12F1" w:rsidP="000032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="00841770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наружной рекламы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2F1" w:rsidRPr="00CD1762" w:rsidRDefault="007B12F1" w:rsidP="007B12F1">
      <w:pPr>
        <w:pStyle w:val="a5"/>
        <w:widowControl w:val="0"/>
        <w:numPr>
          <w:ilvl w:val="0"/>
          <w:numId w:val="40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Характерные особенности рынка </w:t>
      </w:r>
    </w:p>
    <w:p w:rsidR="007B12F1" w:rsidRPr="00CD1762" w:rsidRDefault="007B12F1" w:rsidP="007B12F1">
      <w:pPr>
        <w:pStyle w:val="a5"/>
        <w:tabs>
          <w:tab w:val="left" w:pos="113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городского округа Лотошино  Московской области деятельность на рынке наружной рекламы осуществляют 4 </w:t>
      </w:r>
      <w:proofErr w:type="spell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1 – юридическое лицо, 2 – </w:t>
      </w:r>
      <w:proofErr w:type="gram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proofErr w:type="gram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 и 1 – физическое лицо. </w:t>
      </w:r>
    </w:p>
    <w:p w:rsidR="007B12F1" w:rsidRPr="00CD1762" w:rsidRDefault="007B12F1" w:rsidP="007B12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За период с 2013 по 20</w:t>
      </w:r>
      <w:r w:rsidR="00C71A75">
        <w:rPr>
          <w:rFonts w:ascii="Times New Roman" w:hAnsi="Times New Roman" w:cs="Times New Roman"/>
          <w:sz w:val="24"/>
          <w:szCs w:val="24"/>
        </w:rPr>
        <w:t>20</w:t>
      </w:r>
      <w:r w:rsidR="005850DB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год удалось качественно изменить облик главных улиц городского округа Лотошино.</w:t>
      </w:r>
    </w:p>
    <w:p w:rsidR="007B12F1" w:rsidRPr="00CD1762" w:rsidRDefault="007B12F1" w:rsidP="007B12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Приоритетом в эксплуатации рекламных конструкций становятся высокотехнологичные современные конструкции типа светодиодный экран и рекламные конструкции с внутренним подсветом.</w:t>
      </w:r>
    </w:p>
    <w:p w:rsidR="007B12F1" w:rsidRPr="00CD1762" w:rsidRDefault="007B12F1" w:rsidP="007B12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2F1" w:rsidRPr="00CD1762" w:rsidRDefault="007B12F1" w:rsidP="007B12F1">
      <w:pPr>
        <w:pStyle w:val="a5"/>
        <w:widowControl w:val="0"/>
        <w:numPr>
          <w:ilvl w:val="0"/>
          <w:numId w:val="40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административных и экономических барьеров входа на рынок наружной рекламы</w:t>
      </w:r>
    </w:p>
    <w:p w:rsidR="007B12F1" w:rsidRPr="00CD1762" w:rsidRDefault="007B12F1" w:rsidP="007B1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барьерами являются:</w:t>
      </w:r>
    </w:p>
    <w:p w:rsidR="007B12F1" w:rsidRPr="00CD1762" w:rsidRDefault="007B12F1" w:rsidP="007B1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сложности экономического характера в стране, которые ведут к снижению инвестиционной привлекательности рынка наружной рекламы;</w:t>
      </w:r>
    </w:p>
    <w:p w:rsidR="007B12F1" w:rsidRPr="00CD1762" w:rsidRDefault="007B12F1" w:rsidP="007B1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отток рекламодателей, снижение рекламных бюджетов и как следствие снижение экономической привлекательности рынка наружной рекламы.</w:t>
      </w:r>
    </w:p>
    <w:p w:rsidR="007B12F1" w:rsidRPr="00CD1762" w:rsidRDefault="007B12F1" w:rsidP="007B1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2F1" w:rsidRPr="00CD1762" w:rsidRDefault="007B12F1" w:rsidP="007B12F1">
      <w:pPr>
        <w:pStyle w:val="a5"/>
        <w:widowControl w:val="0"/>
        <w:numPr>
          <w:ilvl w:val="0"/>
          <w:numId w:val="40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Меры по развитию рынка 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Меры развития рынка наружной рекламы: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проведение торгов на размещение рекламных конструкций только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в электронном виде. 100% победителей аукционов – малый и средний бизнес;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проведение Главным управлением по информационной политике Московской области работы по контролю за оказанием органами местного самоуправления муниципальной услуги по выдаче разрешений на установку и эксплуатацию </w:t>
      </w: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>рекламных</w:t>
      </w:r>
      <w:proofErr w:type="gram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конструкций в электронном виде;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актуализация схем размещения рекламных конструкций </w:t>
      </w:r>
      <w:r w:rsidRPr="00CD1762">
        <w:rPr>
          <w:rFonts w:ascii="Times New Roman" w:hAnsi="Times New Roman" w:cs="Times New Roman"/>
          <w:sz w:val="24"/>
          <w:szCs w:val="24"/>
        </w:rPr>
        <w:t>в соответствии с обстоятельствами инфраструктурного и имущественного характера</w:t>
      </w:r>
      <w:r w:rsidRPr="00CD1762">
        <w:rPr>
          <w:rFonts w:ascii="Times New Roman" w:hAnsi="Times New Roman" w:cs="Times New Roman"/>
          <w:bCs/>
          <w:sz w:val="24"/>
          <w:szCs w:val="24"/>
        </w:rPr>
        <w:t>;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борьба с незаконными рекламными конструкциями.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2F1" w:rsidRPr="00CD1762" w:rsidRDefault="007B12F1" w:rsidP="007B12F1">
      <w:pPr>
        <w:pStyle w:val="a5"/>
        <w:widowControl w:val="0"/>
        <w:numPr>
          <w:ilvl w:val="0"/>
          <w:numId w:val="40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Перспективы развития рынка 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конкурентных процедур в сфере наружной рекламы: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аукционов на право заключения договоров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установку или эксплуатацию рекламных конструкций в электронной форме;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услуги по выдаче разрешения на установку и эксплуатацию рекламных конструкций в электронном виде;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схем размещения рекламных конструкций в целях внедрения современных высокотехнологичных рекламных конструкций.</w:t>
      </w:r>
    </w:p>
    <w:p w:rsidR="00DB7D3E" w:rsidRPr="00CD1762" w:rsidRDefault="00DB7D3E" w:rsidP="00D01FB4">
      <w:pPr>
        <w:pStyle w:val="a5"/>
        <w:tabs>
          <w:tab w:val="left" w:pos="709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FB4" w:rsidRPr="00CD1762" w:rsidRDefault="00DA1A30" w:rsidP="00D01FB4">
      <w:pPr>
        <w:pStyle w:val="a5"/>
        <w:tabs>
          <w:tab w:val="left" w:pos="709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="00D01FB4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розничной торговли</w:t>
      </w:r>
    </w:p>
    <w:p w:rsidR="00D01FB4" w:rsidRPr="00CD1762" w:rsidRDefault="00D01FB4" w:rsidP="00D01FB4">
      <w:pPr>
        <w:pStyle w:val="a5"/>
        <w:tabs>
          <w:tab w:val="left" w:pos="709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FB4" w:rsidRPr="00CD1762" w:rsidRDefault="00D01FB4" w:rsidP="00D01FB4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Характерные особенности рынка</w:t>
      </w:r>
    </w:p>
    <w:p w:rsidR="00D01FB4" w:rsidRPr="00CD1762" w:rsidRDefault="00D01FB4" w:rsidP="00D01FB4">
      <w:pPr>
        <w:pStyle w:val="a5"/>
        <w:widowControl w:val="0"/>
        <w:tabs>
          <w:tab w:val="left" w:pos="709"/>
        </w:tabs>
        <w:spacing w:after="0" w:line="276" w:lineRule="auto"/>
        <w:ind w:left="64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розничной торговли городского округа Лотошино  Московской области является дифференцированным по уровню обеспеченности предприятиями торговли населения, проживающего в населенных пунктах различного типа, что обусловлено различным уровнем социально-экономического развития муниципальных образований и их территориальным расположением.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Инфраструктура предприятий розничной торговли в населенных пунктах, в особенности находящихся в непосредственной близости от поселка Лотошино, характеризуется высокой степенью развития современных крупных форматов торговли – торговые центры, торговые комплексы, розничные рынки.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свою очередь, в сельских населенных пунктах, удаленных от  центра, наиболее развитыми являются мелкорозничные форматы торговли – сельские магазины, нестационарные торговые объекты, в том числе, объекты мобильной торговли (автолавки).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Доля оборота магазинов шаговой доступности (магазинов у дома) в структуре оборота розничной торговли по формам торговли (в фактически действующих ценах) в городском округе Лотошино Московской области от общего оборота розничной торговли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D1762">
        <w:rPr>
          <w:rFonts w:ascii="Times New Roman" w:hAnsi="Times New Roman" w:cs="Times New Roman"/>
          <w:sz w:val="24"/>
          <w:szCs w:val="24"/>
        </w:rPr>
        <w:t xml:space="preserve">  составляет </w:t>
      </w:r>
      <w:r w:rsidRPr="001777EF">
        <w:rPr>
          <w:rFonts w:ascii="Times New Roman" w:hAnsi="Times New Roman" w:cs="Times New Roman"/>
          <w:sz w:val="24"/>
          <w:szCs w:val="24"/>
        </w:rPr>
        <w:t>2</w:t>
      </w:r>
      <w:r w:rsidR="001777EF">
        <w:rPr>
          <w:rFonts w:ascii="Times New Roman" w:hAnsi="Times New Roman" w:cs="Times New Roman"/>
          <w:sz w:val="24"/>
          <w:szCs w:val="24"/>
        </w:rPr>
        <w:t xml:space="preserve">7% </w:t>
      </w:r>
      <w:r w:rsidRPr="00CD1762">
        <w:rPr>
          <w:rFonts w:ascii="Times New Roman" w:hAnsi="Times New Roman" w:cs="Times New Roman"/>
          <w:sz w:val="24"/>
          <w:szCs w:val="24"/>
        </w:rPr>
        <w:t>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основных административных и экономических барьеров входа на рынок</w:t>
      </w:r>
    </w:p>
    <w:p w:rsidR="00D01FB4" w:rsidRPr="00CD1762" w:rsidRDefault="00D01FB4" w:rsidP="00D01FB4">
      <w:pPr>
        <w:pStyle w:val="a5"/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FB4" w:rsidRPr="00CD1762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факторами, сдерживающими развитие рынка, являются:</w:t>
      </w:r>
    </w:p>
    <w:p w:rsidR="00D01FB4" w:rsidRPr="00CD1762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высокие риски инвестирования в организацию предприятий торговли ввиду нестабильного спроса;</w:t>
      </w:r>
    </w:p>
    <w:p w:rsidR="00D01FB4" w:rsidRPr="00CD1762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недостаток собственных финансовых средств у хозяйствующих субъектов;</w:t>
      </w:r>
    </w:p>
    <w:p w:rsidR="00D01FB4" w:rsidRPr="00CD1762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отсутствие развитой системы льготного кредитования хозяйствующих субъектов, осуществляющих деятельность в сфере торговли, а также отсутствие иных мер финансовой и нефинансовой поддержки.</w:t>
      </w:r>
    </w:p>
    <w:p w:rsidR="00D01FB4" w:rsidRPr="00CD1762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Меры по развитию рынка</w:t>
      </w:r>
    </w:p>
    <w:p w:rsidR="00D01FB4" w:rsidRPr="00CD1762" w:rsidRDefault="00D01FB4" w:rsidP="00D01FB4">
      <w:pPr>
        <w:pStyle w:val="a5"/>
        <w:widowControl w:val="0"/>
        <w:tabs>
          <w:tab w:val="left" w:pos="709"/>
        </w:tabs>
        <w:spacing w:after="0" w:line="276" w:lineRule="auto"/>
        <w:ind w:left="64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FB4" w:rsidRPr="00CD1762" w:rsidRDefault="00D01FB4" w:rsidP="00D01FB4">
      <w:pPr>
        <w:pStyle w:val="ConsPlusNormal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В настоящее время в городском округе Лотошино Московской области реализуется подпрограмма </w:t>
      </w:r>
      <w:r w:rsidR="009A05F6" w:rsidRPr="009A05F6">
        <w:rPr>
          <w:rFonts w:ascii="Times New Roman" w:eastAsiaTheme="minorHAnsi" w:hAnsi="Times New Roman"/>
          <w:sz w:val="24"/>
          <w:szCs w:val="24"/>
          <w:lang w:eastAsia="en-US"/>
        </w:rPr>
        <w:t>IV «Развитие потребительского рынка и услуг»</w:t>
      </w:r>
      <w:r w:rsidR="009A05F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>муниципальной программы «Предпринимательство</w:t>
      </w:r>
      <w:r w:rsidR="009A05F6">
        <w:rPr>
          <w:rFonts w:ascii="Times New Roman" w:eastAsiaTheme="minorHAnsi" w:hAnsi="Times New Roman"/>
          <w:sz w:val="24"/>
          <w:szCs w:val="24"/>
          <w:lang w:eastAsia="en-US"/>
        </w:rPr>
        <w:t xml:space="preserve">», </w:t>
      </w: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утвержденной постановлением </w:t>
      </w:r>
      <w:r w:rsidR="00C71A75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лавы </w:t>
      </w:r>
      <w:r w:rsidR="009A05F6">
        <w:rPr>
          <w:rFonts w:ascii="Times New Roman" w:eastAsiaTheme="minorHAnsi" w:hAnsi="Times New Roman"/>
          <w:sz w:val="24"/>
          <w:szCs w:val="24"/>
          <w:lang w:eastAsia="en-US"/>
        </w:rPr>
        <w:t>городского округа Лотошино от 28.11.2019г. №1128.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 Мероприятия подпрограммы направлены </w:t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17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содействие вводу (строительству) новых современных объектов потребительского рынка и услуг в рамках реализации мероприятий, содействующих развитию торговой деятельности;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развитие нестационарной торговли;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развитие ярмарочной деятельности;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развитие инфраструктуры оптовой торговли;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частичная компенсация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 Московской области.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762">
        <w:rPr>
          <w:rFonts w:ascii="Times New Roman" w:hAnsi="Times New Roman" w:cs="Times New Roman"/>
          <w:sz w:val="24"/>
          <w:szCs w:val="24"/>
        </w:rPr>
        <w:t xml:space="preserve">В части, касающейся ярмарочной торговли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организация ярмарок осуществляется в местах, определенных администрацией городского округа Лотошино и включенных в Сводный перечень, формируемый Министерством </w:t>
      </w:r>
      <w:r w:rsidR="001777EF">
        <w:rPr>
          <w:rFonts w:ascii="Times New Roman" w:hAnsi="Times New Roman" w:cs="Times New Roman"/>
          <w:sz w:val="24"/>
          <w:szCs w:val="24"/>
        </w:rPr>
        <w:t xml:space="preserve">сельского хозяйства и продовольствия </w:t>
      </w:r>
      <w:r w:rsidRPr="00CD1762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  <w:proofErr w:type="gramEnd"/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сфере нестационарной торговли с 2016 года внедрен механизм размещения торговых объектов на основан</w:t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D1762">
        <w:rPr>
          <w:rFonts w:ascii="Times New Roman" w:hAnsi="Times New Roman" w:cs="Times New Roman"/>
          <w:sz w:val="24"/>
          <w:szCs w:val="24"/>
        </w:rPr>
        <w:t>кционов, проводимых администрацией городского округа Лотошино. С победителями аукционов заключаются договоры на размещение нестационарного торгового объекта. С 2017 года такого рода аукционы проводятся в электронной форме.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Для снабжения товарами граждан, проживающих в малонаселенных, удаленных сельских населенных пунктах городского округа Лотошино, организована их регулярная доставка в течение года по согласованным графикам. Транспортные расходы организаций и индивидуальных предпринимателей, осуществляющих указанную доставку товаров, частично компенсируются за счет субсидии. На 20</w:t>
      </w:r>
      <w:r w:rsidR="009A05F6">
        <w:rPr>
          <w:rFonts w:ascii="Times New Roman" w:hAnsi="Times New Roman" w:cs="Times New Roman"/>
          <w:sz w:val="24"/>
          <w:szCs w:val="24"/>
        </w:rPr>
        <w:t>20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 в бюджете городского округа </w:t>
      </w:r>
      <w:r w:rsidR="000D3480" w:rsidRPr="00CD1762">
        <w:rPr>
          <w:rFonts w:ascii="Times New Roman" w:hAnsi="Times New Roman" w:cs="Times New Roman"/>
          <w:sz w:val="24"/>
          <w:szCs w:val="24"/>
        </w:rPr>
        <w:t>Лотошино Московской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области на указанные цели предусмотрены средства субсидии в сумме</w:t>
      </w:r>
      <w:r w:rsidR="001777EF">
        <w:rPr>
          <w:rFonts w:ascii="Times New Roman" w:hAnsi="Times New Roman" w:cs="Times New Roman"/>
          <w:sz w:val="24"/>
          <w:szCs w:val="24"/>
        </w:rPr>
        <w:t xml:space="preserve"> </w:t>
      </w:r>
      <w:r w:rsidR="001777EF" w:rsidRPr="003D1963">
        <w:rPr>
          <w:rFonts w:ascii="Times New Roman" w:eastAsia="Calibri" w:hAnsi="Times New Roman" w:cs="Times New Roman"/>
          <w:sz w:val="24"/>
          <w:szCs w:val="24"/>
        </w:rPr>
        <w:t>516375</w:t>
      </w:r>
      <w:r w:rsidR="003D1963" w:rsidRPr="003D1963">
        <w:rPr>
          <w:rFonts w:ascii="Times New Roman" w:hAnsi="Times New Roman" w:cs="Times New Roman"/>
          <w:sz w:val="24"/>
          <w:szCs w:val="24"/>
        </w:rPr>
        <w:t>,15</w:t>
      </w:r>
      <w:r w:rsidR="003D1963"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Перспективы развития рынка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задачами и перспективными направлениями региональной политики в сфере розничной торговли являются: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развитие различных форматов торговли с учетом фактической обеспеченности жителей;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обеспечение жителей сельских населенных пунктов товарами и услугами первой необходимости;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реализация существующих и внедрение новых мер поддержки в отношении хозяйствующих субъектов, осуществляющих деятельность в сфере торговли.</w:t>
      </w:r>
    </w:p>
    <w:p w:rsidR="00D01FB4" w:rsidRPr="00CD1762" w:rsidRDefault="00D01FB4" w:rsidP="00D01FB4">
      <w:pPr>
        <w:pStyle w:val="a5"/>
        <w:tabs>
          <w:tab w:val="left" w:pos="709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FB4" w:rsidRPr="00CD1762" w:rsidRDefault="00DA1A30" w:rsidP="00D01FB4">
      <w:pPr>
        <w:tabs>
          <w:tab w:val="left" w:pos="426"/>
        </w:tabs>
        <w:spacing w:after="0" w:line="276" w:lineRule="auto"/>
        <w:ind w:left="12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="00D01FB4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услуг общественного питания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1"/>
          <w:numId w:val="4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FB4" w:rsidRPr="00CD1762" w:rsidRDefault="00D01FB4" w:rsidP="00D01FB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Уровень обеспеченности населения городского поселения Лотошино</w:t>
      </w:r>
      <w:r w:rsidRPr="00CD17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CD1762">
        <w:rPr>
          <w:rFonts w:ascii="Times New Roman" w:hAnsi="Times New Roman" w:cs="Times New Roman"/>
          <w:sz w:val="24"/>
          <w:szCs w:val="24"/>
        </w:rPr>
        <w:t>предприятиями общественного питания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по итогам  20</w:t>
      </w:r>
      <w:r w:rsidR="001E57F9">
        <w:rPr>
          <w:rFonts w:ascii="Times New Roman" w:hAnsi="Times New Roman" w:cs="Times New Roman"/>
          <w:sz w:val="24"/>
          <w:szCs w:val="24"/>
        </w:rPr>
        <w:t>20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года составляет 30 посадочных мест на 1000 жителей. </w:t>
      </w:r>
    </w:p>
    <w:p w:rsidR="00D01FB4" w:rsidRPr="00CD1762" w:rsidRDefault="00D01FB4" w:rsidP="00D01FB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D3480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году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0D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посадочные места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объектах общественного питания не вводились.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Выявленная по результатам проведенного мониторинга значительная дифференциация по уровню обеспеченности услугами общественного питания сельского и городского населения городского округа Лотошино</w:t>
      </w:r>
      <w:r w:rsidRPr="00CD1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1"/>
          <w:numId w:val="4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административных и экономических барьеров входа на рынок услуг общественного питания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факторами, сдерживающими развитие рынка, являются: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недостаток финансовых средств;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недостаточно развит процесс кредитования малого и среднего бизнеса, высокие процентные ставки по кредитам, большое количество документов, необходимых для доступа к кредитным ресурсам, короткие сроками возврата кредита;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проблема территориальной и ценовой доступности услуг, дифференциации муниципальных образований Московской области по уровню развития, качеству реализуемых товаров и услуг, сервисному обслуживанию. 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сложившееся расположение объектов общественного питания не в полной мере отвечает потребностям населения.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1"/>
          <w:numId w:val="4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7F9" w:rsidRPr="00CD1762" w:rsidRDefault="001E57F9" w:rsidP="001E57F9">
      <w:pPr>
        <w:pStyle w:val="ConsPlusNormal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В настоящее время в городском округе Лотошино Московской области реализуется подпрограмма </w:t>
      </w:r>
      <w:r w:rsidRPr="009A05F6">
        <w:rPr>
          <w:rFonts w:ascii="Times New Roman" w:eastAsiaTheme="minorHAnsi" w:hAnsi="Times New Roman"/>
          <w:sz w:val="24"/>
          <w:szCs w:val="24"/>
          <w:lang w:eastAsia="en-US"/>
        </w:rPr>
        <w:t>IV «Развитие потребительского рынка и услуг»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>муниципальной программы «Предпринимательство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», </w:t>
      </w: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утвержденной постановлением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лавы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городского округа Лотошино от 28.11.2019г. №1128.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Основное мероприятие Подпрограммы - развитие сферы общественного питания на территории городского округа Лотошино.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На постоянной основе проводится разработка мер по рациональному размещению объектов общественного питания, проводится анализ обеспеченности </w:t>
      </w:r>
      <w:r w:rsidR="001E57F9" w:rsidRPr="00CD1762">
        <w:rPr>
          <w:rFonts w:ascii="Times New Roman" w:hAnsi="Times New Roman" w:cs="Times New Roman"/>
          <w:sz w:val="24"/>
          <w:szCs w:val="24"/>
        </w:rPr>
        <w:t>населения услугами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общественного питания.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1"/>
          <w:numId w:val="4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D01FB4" w:rsidRPr="00CD1762" w:rsidRDefault="001E57F9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D01FB4" w:rsidRPr="00CD1762">
        <w:rPr>
          <w:rFonts w:ascii="Times New Roman" w:hAnsi="Times New Roman" w:cs="Times New Roman"/>
          <w:sz w:val="24"/>
          <w:szCs w:val="24"/>
        </w:rPr>
        <w:t>величение уровня обеспеченности населения городского округа Лотошино Московской области предприятиями общественного питания;</w:t>
      </w:r>
    </w:p>
    <w:p w:rsidR="00D01FB4" w:rsidRPr="00CD1762" w:rsidRDefault="001E57F9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1FB4" w:rsidRPr="00CD1762">
        <w:rPr>
          <w:rFonts w:ascii="Times New Roman" w:hAnsi="Times New Roman" w:cs="Times New Roman"/>
          <w:sz w:val="24"/>
          <w:szCs w:val="24"/>
        </w:rPr>
        <w:t xml:space="preserve">развитие инфраструктуры общественного питания на территории округа; </w:t>
      </w:r>
    </w:p>
    <w:p w:rsidR="00D01FB4" w:rsidRPr="00CD1762" w:rsidRDefault="001E57F9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1FB4" w:rsidRPr="00CD1762">
        <w:rPr>
          <w:rFonts w:ascii="Times New Roman" w:hAnsi="Times New Roman" w:cs="Times New Roman"/>
          <w:sz w:val="24"/>
          <w:szCs w:val="24"/>
        </w:rPr>
        <w:t xml:space="preserve">организация и проведение «социальных» акций для ветеранов и инвалидов Великой Отечественной войны, социально незащищенных категорий граждан </w:t>
      </w:r>
      <w:r w:rsidR="00D01FB4" w:rsidRPr="00CD1762">
        <w:rPr>
          <w:rFonts w:ascii="Times New Roman" w:hAnsi="Times New Roman" w:cs="Times New Roman"/>
          <w:sz w:val="24"/>
          <w:szCs w:val="24"/>
        </w:rPr>
        <w:br/>
        <w:t>с участием хозяйствующих субъектов, осуществляющих деятельность в сфере потребительского рынка и услуг на территории округа.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A22" w:rsidRPr="00CD1762" w:rsidRDefault="00DB7D3E" w:rsidP="00A94EB8">
      <w:pPr>
        <w:pStyle w:val="a5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D67" w:rsidRPr="00CD1762">
        <w:rPr>
          <w:rFonts w:ascii="Times New Roman" w:hAnsi="Times New Roman" w:cs="Times New Roman"/>
          <w:b/>
          <w:sz w:val="24"/>
          <w:szCs w:val="24"/>
        </w:rPr>
        <w:t>Поддержка субъектов малого и среднего предпринимательства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060" w:type="dxa"/>
        <w:tblLayout w:type="fixed"/>
        <w:tblLook w:val="04A0"/>
      </w:tblPr>
      <w:tblGrid>
        <w:gridCol w:w="2122"/>
        <w:gridCol w:w="1701"/>
        <w:gridCol w:w="850"/>
        <w:gridCol w:w="992"/>
        <w:gridCol w:w="1134"/>
        <w:gridCol w:w="1134"/>
        <w:gridCol w:w="2127"/>
      </w:tblGrid>
      <w:tr w:rsidR="00A94EB8" w:rsidRPr="00CD1762" w:rsidTr="00A41B0C">
        <w:trPr>
          <w:trHeight w:val="73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gramStart"/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субъекте</w:t>
            </w:r>
            <w:proofErr w:type="gramEnd"/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малого и среднего предпринимательства – получателе поддержки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предоставленной поддержке</w:t>
            </w:r>
            <w:r w:rsidR="006C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(оценка 2020)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</w:t>
            </w:r>
            <w:proofErr w:type="gramStart"/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нарушении</w:t>
            </w:r>
            <w:proofErr w:type="gramEnd"/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A94EB8" w:rsidRPr="00CD1762" w:rsidTr="00A41B0C">
        <w:trPr>
          <w:trHeight w:val="18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оказания поддержки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B8" w:rsidRPr="00CD1762" w:rsidTr="00A41B0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0771A" w:rsidRPr="00CD1762" w:rsidTr="005B14B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1A" w:rsidRPr="00CD1762" w:rsidRDefault="0080771A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1A" w:rsidRPr="00CD1762" w:rsidRDefault="0080771A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1A" w:rsidRPr="00CD1762" w:rsidRDefault="0080771A" w:rsidP="0058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="0058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отбор проектов для заключения договоров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 объявлен в соответствии с Порядком предоставления финансовой поддержки</w:t>
            </w:r>
            <w:r w:rsidR="003D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 сумму 200 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участников конкурса не зарегистрировано</w:t>
            </w:r>
            <w:r w:rsidR="003D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1A" w:rsidRPr="00CD1762" w:rsidRDefault="0080771A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4EB8" w:rsidRPr="00CD1762" w:rsidRDefault="00A94EB8" w:rsidP="00A94E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16" w:rsidRPr="00CD1762" w:rsidRDefault="002D1516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6A0" w:rsidRPr="00CD1762" w:rsidRDefault="00D016A0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5E3">
        <w:rPr>
          <w:rFonts w:ascii="Times New Roman" w:hAnsi="Times New Roman" w:cs="Times New Roman"/>
          <w:b/>
          <w:sz w:val="24"/>
          <w:szCs w:val="24"/>
        </w:rPr>
        <w:t xml:space="preserve">Раздел 3. Мониторинг состояния и развития конкурентной среды </w:t>
      </w:r>
      <w:r w:rsidR="005C4410" w:rsidRPr="005435E3">
        <w:rPr>
          <w:rFonts w:ascii="Times New Roman" w:hAnsi="Times New Roman" w:cs="Times New Roman"/>
          <w:b/>
          <w:sz w:val="24"/>
          <w:szCs w:val="24"/>
        </w:rPr>
        <w:br/>
      </w:r>
      <w:r w:rsidRPr="005435E3">
        <w:rPr>
          <w:rFonts w:ascii="Times New Roman" w:hAnsi="Times New Roman" w:cs="Times New Roman"/>
          <w:b/>
          <w:sz w:val="24"/>
          <w:szCs w:val="24"/>
        </w:rPr>
        <w:t xml:space="preserve">на рынках товаров, работ и услуг </w:t>
      </w:r>
      <w:r w:rsidR="00DB7D3E" w:rsidRPr="005435E3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4B2D01" w:rsidRPr="005435E3">
        <w:rPr>
          <w:rFonts w:ascii="Times New Roman" w:hAnsi="Times New Roman" w:cs="Times New Roman"/>
          <w:b/>
          <w:sz w:val="24"/>
          <w:szCs w:val="24"/>
        </w:rPr>
        <w:t>Лотошино</w:t>
      </w:r>
      <w:r w:rsidR="004B2D01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516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516" w:rsidRPr="00CD1762" w:rsidRDefault="002D1516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1E5" w:rsidRPr="00CD1762" w:rsidRDefault="004B2D01" w:rsidP="004B2D0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рекомендациями Комитета по конкурентной политике Московской области об обязательном проведении мониторинга муниципальными образованиями на территории района в мае-июне 20</w:t>
      </w:r>
      <w:r w:rsidR="003D196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проведен опрос предпринимателей и населения о состоянии и развитии конкурентной среды на </w:t>
      </w:r>
      <w:r w:rsidR="006E2E50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городского</w:t>
      </w:r>
      <w:r w:rsidR="00A94EB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Лотошино</w:t>
      </w:r>
      <w:r w:rsidR="00A94EB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5A8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опросе приняли участие </w:t>
      </w:r>
      <w:r w:rsidR="008035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5A8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0 потребителей и 2</w:t>
      </w:r>
      <w:r w:rsidR="0080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65A8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</w:t>
      </w:r>
      <w:r w:rsidR="00DA1A30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="008035D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F43FD2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358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опроса с</w:t>
      </w:r>
      <w:r w:rsidR="00AE11E5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амая низкая удовлетворенность населения</w:t>
      </w:r>
      <w:r w:rsidR="0048038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E11E5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50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услуг</w:t>
      </w:r>
      <w:r w:rsidR="0048038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ЖКХ</w:t>
      </w:r>
      <w:r w:rsidR="009C358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516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50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МКД,</w:t>
      </w:r>
      <w:r w:rsidR="002D1516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50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 самая</w:t>
      </w:r>
      <w:r w:rsidR="009C358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</w:t>
      </w:r>
      <w:r w:rsidR="0048038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C358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38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r w:rsidR="002D1516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 и спорта</w:t>
      </w:r>
      <w:r w:rsidR="0048038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розничной торговли</w:t>
      </w:r>
      <w:r w:rsidR="002D1516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отдыха и оздоровления детей</w:t>
      </w:r>
      <w:r w:rsidR="009C358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6DD2" w:rsidRPr="00CD1762" w:rsidRDefault="006C6DD2" w:rsidP="006C6DD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В рамках реализации Стандарта развития конкуренции в субъектах Российской Федерации, утвержденного распоряжением Правительства Российской Федерации от 05.09.2015 № 1738-р, Комитетом по конкурентной политике Московской области в 20</w:t>
      </w:r>
      <w:r w:rsidR="00C343C8">
        <w:rPr>
          <w:rFonts w:ascii="Times New Roman" w:eastAsia="Calibri" w:hAnsi="Times New Roman" w:cs="Times New Roman"/>
          <w:sz w:val="24"/>
          <w:szCs w:val="24"/>
        </w:rPr>
        <w:t>20</w:t>
      </w:r>
      <w:r w:rsidRPr="00CD1762">
        <w:rPr>
          <w:rFonts w:ascii="Times New Roman" w:eastAsia="Calibri" w:hAnsi="Times New Roman" w:cs="Times New Roman"/>
          <w:sz w:val="24"/>
          <w:szCs w:val="24"/>
        </w:rPr>
        <w:t xml:space="preserve"> году было организовано проведение социологического исследования удовлетворенности потребителей и субъектов предпринимательской деятельности состоянием конкурентной среды на территории Московской области.</w:t>
      </w:r>
    </w:p>
    <w:p w:rsidR="004B2D01" w:rsidRPr="00CD1762" w:rsidRDefault="009C3588" w:rsidP="004B2D0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опросов используются в ежедневной работе по развитию конкуренции на территории района.</w:t>
      </w:r>
      <w:r w:rsidR="00AE11E5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D01" w:rsidRPr="00CD1762" w:rsidRDefault="004B2D01" w:rsidP="004B2D01">
      <w:pPr>
        <w:pStyle w:val="a5"/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6A0" w:rsidRPr="00CD1762" w:rsidRDefault="00D016A0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3.1</w:t>
      </w:r>
      <w:r w:rsidRPr="00CD1762">
        <w:rPr>
          <w:rFonts w:ascii="Times New Roman" w:hAnsi="Times New Roman" w:cs="Times New Roman"/>
          <w:b/>
          <w:sz w:val="24"/>
          <w:szCs w:val="24"/>
        </w:rPr>
        <w:tab/>
        <w:t>Мониторинг удовлетворенности потребителей качеством товаров, работ и услуг на товарных рынках муниципального образования и состоянием ценовой конкуренции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D016A0" w:rsidRPr="00CD1762" w:rsidRDefault="00D016A0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6A0" w:rsidRPr="00CD1762" w:rsidRDefault="00D773F6" w:rsidP="00D773F6">
      <w:pPr>
        <w:pStyle w:val="a5"/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3.1.1 </w:t>
      </w:r>
      <w:r w:rsidR="00D016A0" w:rsidRPr="00CD1762">
        <w:rPr>
          <w:rFonts w:ascii="Times New Roman" w:hAnsi="Times New Roman" w:cs="Times New Roman"/>
          <w:b/>
          <w:sz w:val="24"/>
          <w:szCs w:val="24"/>
        </w:rPr>
        <w:t xml:space="preserve">Уровень удовлетворенности качеством предоставляемых услуг </w:t>
      </w:r>
      <w:r w:rsidR="00085886" w:rsidRPr="00CD176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016A0" w:rsidRPr="00CD1762">
        <w:rPr>
          <w:rFonts w:ascii="Times New Roman" w:hAnsi="Times New Roman" w:cs="Times New Roman"/>
          <w:b/>
          <w:sz w:val="24"/>
          <w:szCs w:val="24"/>
        </w:rPr>
        <w:t xml:space="preserve">приоритетных и </w:t>
      </w:r>
      <w:r w:rsidR="00FB70BF">
        <w:rPr>
          <w:rFonts w:ascii="Times New Roman" w:hAnsi="Times New Roman" w:cs="Times New Roman"/>
          <w:b/>
          <w:sz w:val="24"/>
          <w:szCs w:val="24"/>
        </w:rPr>
        <w:t xml:space="preserve">социально значимых </w:t>
      </w:r>
      <w:r w:rsidR="00D016A0" w:rsidRPr="00CD1762">
        <w:rPr>
          <w:rFonts w:ascii="Times New Roman" w:hAnsi="Times New Roman" w:cs="Times New Roman"/>
          <w:b/>
          <w:sz w:val="24"/>
          <w:szCs w:val="24"/>
        </w:rPr>
        <w:t xml:space="preserve"> рынках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1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360"/>
      </w:tblGrid>
      <w:tr w:rsidR="006D33F1" w:rsidRPr="00CD1762" w:rsidTr="006D33F1">
        <w:trPr>
          <w:trHeight w:val="960"/>
        </w:trPr>
        <w:tc>
          <w:tcPr>
            <w:tcW w:w="7797" w:type="dxa"/>
            <w:vAlign w:val="center"/>
            <w:hideMark/>
          </w:tcPr>
          <w:p w:rsidR="006D33F1" w:rsidRPr="00CD1762" w:rsidRDefault="006D33F1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рынка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6D33F1" w:rsidP="006D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потребителями качества предоставляемых услуг</w:t>
            </w:r>
            <w:r w:rsidRPr="00CD1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дошкольных учреждений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4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6C6DD2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среднего профессионального образования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E24305" w:rsidP="006C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дополнительного образования детей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детского отдыха и оздоровления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000000" w:fill="FFFFFF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услуги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6D33F1" w:rsidP="007B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B3553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C6DD2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розничной торговли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организаций общественного питания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бытового обслуживания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C6DD2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организаций теплоснабжения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C6DD2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электроснабжения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E24305" w:rsidP="00E2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управляющих компаний в многоквартирных домах по содержанию и текущему ремонту общего имущества собственников помещений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по выполнению работ по благоустройству городской среды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и багажа легковым такси на территории Московской области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дорожного строительства (дороги)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жилищного строительства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03E35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C03E35" w:rsidRPr="00FB70BF" w:rsidRDefault="00C03E35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кирпича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C03E35" w:rsidRDefault="00C03E3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бетона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и землеустроительные работы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организаций, по производству семян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организаций по переработке водных биоресурсов, товарной </w:t>
            </w:r>
            <w:proofErr w:type="spellStart"/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(рыбные консервы, рыбная продукция)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продукции крестьянских (фермерских) хозяйств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по добыче общераспространенных полезных ископаемых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туризма и отдыха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услуги (МФЦ, портал государственных услуг Московской области)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0D2E1F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CD1762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FB70BF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4410" w:rsidRPr="00CD1762" w:rsidRDefault="005C4410" w:rsidP="00D016A0">
      <w:pPr>
        <w:pStyle w:val="a5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6A0" w:rsidRPr="00CD1762" w:rsidRDefault="00D773F6" w:rsidP="00D773F6">
      <w:pPr>
        <w:pStyle w:val="a5"/>
        <w:spacing w:after="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3.1.2 </w:t>
      </w:r>
      <w:r w:rsidR="00D016A0" w:rsidRPr="00CD1762">
        <w:rPr>
          <w:rFonts w:ascii="Times New Roman" w:hAnsi="Times New Roman" w:cs="Times New Roman"/>
          <w:b/>
          <w:sz w:val="24"/>
          <w:szCs w:val="24"/>
        </w:rPr>
        <w:t>Количество потребителей, принявших участие в опросе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1"/>
        <w:tblW w:w="9970" w:type="dxa"/>
        <w:jc w:val="center"/>
        <w:tblLook w:val="04A0"/>
      </w:tblPr>
      <w:tblGrid>
        <w:gridCol w:w="458"/>
        <w:gridCol w:w="4249"/>
        <w:gridCol w:w="5263"/>
      </w:tblGrid>
      <w:tr w:rsidR="00D016A0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9" w:type="dxa"/>
            <w:vAlign w:val="center"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5263" w:type="dxa"/>
            <w:vAlign w:val="center"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CD1762">
              <w:rPr>
                <w:rFonts w:ascii="Times New Roman" w:hAnsi="Times New Roman" w:cs="Times New Roman"/>
                <w:b/>
                <w:sz w:val="24"/>
                <w:szCs w:val="24"/>
              </w:rPr>
              <w:t>опрошенных</w:t>
            </w:r>
            <w:proofErr w:type="gramEnd"/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Работаю</w:t>
            </w:r>
          </w:p>
        </w:tc>
        <w:tc>
          <w:tcPr>
            <w:tcW w:w="5263" w:type="dxa"/>
            <w:vAlign w:val="center"/>
          </w:tcPr>
          <w:p w:rsidR="00736A29" w:rsidRPr="00736A29" w:rsidRDefault="00736A29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Безработный</w:t>
            </w:r>
          </w:p>
        </w:tc>
        <w:tc>
          <w:tcPr>
            <w:tcW w:w="5263" w:type="dxa"/>
            <w:vAlign w:val="center"/>
          </w:tcPr>
          <w:p w:rsidR="00736A29" w:rsidRPr="00736A29" w:rsidRDefault="00736A29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Учащийся, студент</w:t>
            </w:r>
          </w:p>
        </w:tc>
        <w:tc>
          <w:tcPr>
            <w:tcW w:w="5263" w:type="dxa"/>
            <w:vAlign w:val="center"/>
          </w:tcPr>
          <w:p w:rsidR="00736A29" w:rsidRPr="00736A29" w:rsidRDefault="00736A29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Домохозяйка</w:t>
            </w:r>
          </w:p>
        </w:tc>
        <w:tc>
          <w:tcPr>
            <w:tcW w:w="5263" w:type="dxa"/>
            <w:vAlign w:val="center"/>
          </w:tcPr>
          <w:p w:rsidR="00736A29" w:rsidRPr="00736A29" w:rsidRDefault="00736A29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Пенсионер</w:t>
            </w:r>
          </w:p>
        </w:tc>
        <w:tc>
          <w:tcPr>
            <w:tcW w:w="5263" w:type="dxa"/>
            <w:vAlign w:val="center"/>
          </w:tcPr>
          <w:p w:rsidR="00736A29" w:rsidRPr="00736A29" w:rsidRDefault="00736A29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Самозанятый</w:t>
            </w:r>
            <w:proofErr w:type="spellEnd"/>
          </w:p>
        </w:tc>
        <w:tc>
          <w:tcPr>
            <w:tcW w:w="5263" w:type="dxa"/>
            <w:vAlign w:val="center"/>
          </w:tcPr>
          <w:p w:rsidR="00736A29" w:rsidRPr="00736A29" w:rsidRDefault="00736A29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5263" w:type="dxa"/>
            <w:vAlign w:val="center"/>
          </w:tcPr>
          <w:p w:rsidR="00736A29" w:rsidRPr="00736A29" w:rsidRDefault="00736A29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5C4410" w:rsidRPr="00CD1762" w:rsidRDefault="005C4410" w:rsidP="00D016A0">
      <w:pPr>
        <w:pStyle w:val="a5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6A0" w:rsidRPr="00CD1762" w:rsidRDefault="00D016A0" w:rsidP="005C4410">
      <w:pPr>
        <w:pStyle w:val="a5"/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3</w:t>
      </w:r>
      <w:r w:rsidR="00D773F6" w:rsidRPr="00CD1762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Мониторинг удовлетворенности субъектов предпринимательской деятельности условиям ведения бизнеса на приоритетных и </w:t>
      </w:r>
      <w:r w:rsidR="00FB70BF">
        <w:rPr>
          <w:rFonts w:ascii="Times New Roman" w:hAnsi="Times New Roman" w:cs="Times New Roman"/>
          <w:b/>
          <w:sz w:val="24"/>
          <w:szCs w:val="24"/>
        </w:rPr>
        <w:t>социально значимых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 рынках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1"/>
        <w:tblW w:w="9956" w:type="dxa"/>
        <w:jc w:val="center"/>
        <w:tblLook w:val="04A0"/>
      </w:tblPr>
      <w:tblGrid>
        <w:gridCol w:w="456"/>
        <w:gridCol w:w="2677"/>
        <w:gridCol w:w="3572"/>
        <w:gridCol w:w="3251"/>
      </w:tblGrid>
      <w:tr w:rsidR="00D016A0" w:rsidRPr="00CD1762" w:rsidTr="00C03E35">
        <w:trPr>
          <w:trHeight w:val="416"/>
          <w:jc w:val="center"/>
        </w:trPr>
        <w:tc>
          <w:tcPr>
            <w:tcW w:w="456" w:type="dxa"/>
            <w:vAlign w:val="center"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7" w:type="dxa"/>
            <w:vAlign w:val="center"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3572" w:type="dxa"/>
            <w:vAlign w:val="center"/>
          </w:tcPr>
          <w:p w:rsidR="00333240" w:rsidRPr="00CD1762" w:rsidRDefault="00333240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Оценка предпринимателями степени конкуренции на рынке</w:t>
            </w:r>
          </w:p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D016A0" w:rsidRPr="00CD1762" w:rsidRDefault="00D016A0" w:rsidP="0033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Оценка предпринимателями деятельности органов власти</w:t>
            </w:r>
          </w:p>
        </w:tc>
      </w:tr>
      <w:tr w:rsidR="000D2E1F" w:rsidRPr="00CD1762" w:rsidTr="00C03E35">
        <w:trPr>
          <w:trHeight w:val="351"/>
          <w:jc w:val="center"/>
        </w:trPr>
        <w:tc>
          <w:tcPr>
            <w:tcW w:w="456" w:type="dxa"/>
            <w:vAlign w:val="center"/>
          </w:tcPr>
          <w:p w:rsidR="000D2E1F" w:rsidRPr="00CD1762" w:rsidRDefault="000D2E1F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77" w:type="dxa"/>
            <w:vAlign w:val="center"/>
          </w:tcPr>
          <w:p w:rsidR="000D2E1F" w:rsidRPr="000D2E1F" w:rsidRDefault="000D2E1F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дошкольных учреждений</w:t>
            </w:r>
          </w:p>
        </w:tc>
        <w:tc>
          <w:tcPr>
            <w:tcW w:w="3572" w:type="dxa"/>
            <w:vAlign w:val="center"/>
          </w:tcPr>
          <w:p w:rsidR="000D2E1F" w:rsidRPr="00CD1762" w:rsidRDefault="00C03E35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0D2E1F" w:rsidRPr="00CD1762" w:rsidRDefault="00C03E35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0D2E1F" w:rsidRPr="00CD1762" w:rsidTr="00C03E35">
        <w:trPr>
          <w:trHeight w:val="414"/>
          <w:jc w:val="center"/>
        </w:trPr>
        <w:tc>
          <w:tcPr>
            <w:tcW w:w="456" w:type="dxa"/>
            <w:vAlign w:val="center"/>
          </w:tcPr>
          <w:p w:rsidR="000D2E1F" w:rsidRPr="00CD1762" w:rsidRDefault="000D2E1F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77" w:type="dxa"/>
            <w:vAlign w:val="center"/>
          </w:tcPr>
          <w:p w:rsidR="000D2E1F" w:rsidRPr="000D2E1F" w:rsidRDefault="000D2E1F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3572" w:type="dxa"/>
            <w:vAlign w:val="center"/>
          </w:tcPr>
          <w:p w:rsidR="000D2E1F" w:rsidRPr="00CD1762" w:rsidRDefault="00C03E35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0D2E1F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03E35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03E35" w:rsidRPr="00CD1762" w:rsidRDefault="00C03E35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77" w:type="dxa"/>
            <w:vAlign w:val="center"/>
          </w:tcPr>
          <w:p w:rsidR="00C03E35" w:rsidRPr="000D2E1F" w:rsidRDefault="00C03E35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среднего профессионального образования</w:t>
            </w:r>
          </w:p>
        </w:tc>
        <w:tc>
          <w:tcPr>
            <w:tcW w:w="3572" w:type="dxa"/>
            <w:vAlign w:val="center"/>
          </w:tcPr>
          <w:p w:rsidR="00C03E35" w:rsidRPr="00CD1762" w:rsidRDefault="00C03E35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03E35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03E35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03E35" w:rsidRPr="00CD1762" w:rsidRDefault="00C03E35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  <w:vAlign w:val="center"/>
          </w:tcPr>
          <w:p w:rsidR="00C03E35" w:rsidRPr="000D2E1F" w:rsidRDefault="00C03E35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дополнительного образования детей</w:t>
            </w:r>
          </w:p>
        </w:tc>
        <w:tc>
          <w:tcPr>
            <w:tcW w:w="3572" w:type="dxa"/>
            <w:vAlign w:val="center"/>
          </w:tcPr>
          <w:p w:rsidR="00C03E35" w:rsidRPr="00CD1762" w:rsidRDefault="00C03E35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03E35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детского отдыха и оздоровления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услуги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розничной торговли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организаций общественного питания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бытового обслуживания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организаций теплоснабжения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электроснабжения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C6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управляющих компаний в многоквартирных домах по содержанию и текущему ремонту общего имущества собственников помещений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по выполнению работ по благоустройству городской среды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и багажа легковым такси на территории Московской области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дорожного строительства (дороги)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жилищного строительства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7" w:type="dxa"/>
            <w:vAlign w:val="center"/>
          </w:tcPr>
          <w:p w:rsidR="00C61FD2" w:rsidRPr="00FB70BF" w:rsidRDefault="00C61FD2" w:rsidP="00A95A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кирпича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C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бетона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C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и землеустроительные работы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C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организаций, по производству семян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организаций по переработке водных биоресурсов, товарной </w:t>
            </w:r>
            <w:proofErr w:type="spellStart"/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(рыбные консервы, рыбная продукция)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C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продукции крестьянских (фермерских) хозяйств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C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по добыче общераспространенных полезных ископаемых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A9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C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туризма и отдыха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C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A9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услуги (МФЦ, портал государственных услуг Московской области)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</w:tbl>
    <w:p w:rsidR="00D016A0" w:rsidRPr="00CD1762" w:rsidRDefault="00D016A0" w:rsidP="00D016A0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6A0" w:rsidRPr="00CD1762" w:rsidRDefault="00D773F6" w:rsidP="00D773F6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3.2.1 </w:t>
      </w:r>
      <w:r w:rsidR="00D016A0"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субъектов предпринимательской деятельности, принявших участие в опросе</w:t>
      </w:r>
      <w:r w:rsidR="00602C9E"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5"/>
        <w:gridCol w:w="1131"/>
        <w:gridCol w:w="1559"/>
        <w:gridCol w:w="1558"/>
        <w:gridCol w:w="1561"/>
        <w:gridCol w:w="1559"/>
      </w:tblGrid>
      <w:tr w:rsidR="00D016A0" w:rsidRPr="00CD1762" w:rsidTr="00633E41">
        <w:trPr>
          <w:trHeight w:val="300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  <w:hideMark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  <w:hideMark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опрошенных</w:t>
            </w:r>
            <w:proofErr w:type="gramEnd"/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бизнеса</w:t>
            </w:r>
          </w:p>
        </w:tc>
      </w:tr>
      <w:tr w:rsidR="00D016A0" w:rsidRPr="00CD1762" w:rsidTr="00633E41">
        <w:trPr>
          <w:trHeight w:val="1346"/>
          <w:jc w:val="center"/>
        </w:trPr>
        <w:tc>
          <w:tcPr>
            <w:tcW w:w="425" w:type="dxa"/>
            <w:vMerge/>
            <w:vAlign w:val="center"/>
            <w:hideMark/>
          </w:tcPr>
          <w:p w:rsidR="00D016A0" w:rsidRPr="00CD1762" w:rsidRDefault="00D016A0" w:rsidP="00DD1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  <w:hideMark/>
          </w:tcPr>
          <w:p w:rsidR="00D016A0" w:rsidRPr="00CD1762" w:rsidRDefault="00D016A0" w:rsidP="00DD1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D016A0" w:rsidRPr="00CD1762" w:rsidRDefault="00D016A0" w:rsidP="00DD1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опрошенных микро-предприятий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опрошенных малых предприятий 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опрошенных средних предприятий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опрошенных крупных предприятий</w:t>
            </w:r>
          </w:p>
        </w:tc>
      </w:tr>
      <w:tr w:rsidR="00633E41" w:rsidRPr="00CD1762" w:rsidTr="00633E41">
        <w:trPr>
          <w:trHeight w:val="259"/>
          <w:jc w:val="center"/>
        </w:trPr>
        <w:tc>
          <w:tcPr>
            <w:tcW w:w="425" w:type="dxa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5" w:type="dxa"/>
          </w:tcPr>
          <w:p w:rsidR="00633E41" w:rsidRPr="00633E41" w:rsidRDefault="00633E41" w:rsidP="00A95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 Розничная торговля лекарственными препаратами, медицинскими изделиями (аптеки)</w:t>
            </w:r>
          </w:p>
        </w:tc>
        <w:tc>
          <w:tcPr>
            <w:tcW w:w="1131" w:type="dxa"/>
          </w:tcPr>
          <w:p w:rsidR="00633E41" w:rsidRPr="00633E41" w:rsidRDefault="00633E41" w:rsidP="00A95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633E41" w:rsidRDefault="00633E41" w:rsidP="00DD1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41" w:rsidRPr="00CD1762" w:rsidTr="00633E41">
        <w:trPr>
          <w:trHeight w:val="223"/>
          <w:jc w:val="center"/>
        </w:trPr>
        <w:tc>
          <w:tcPr>
            <w:tcW w:w="425" w:type="dxa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25" w:type="dxa"/>
          </w:tcPr>
          <w:p w:rsidR="00633E41" w:rsidRPr="00633E41" w:rsidRDefault="00633E41" w:rsidP="00A95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131" w:type="dxa"/>
          </w:tcPr>
          <w:p w:rsidR="00633E41" w:rsidRPr="00633E41" w:rsidRDefault="00633E41" w:rsidP="00A95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633E41" w:rsidRDefault="00633E41" w:rsidP="00DD1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41" w:rsidRPr="00CD1762" w:rsidTr="00633E41">
        <w:trPr>
          <w:trHeight w:val="70"/>
          <w:jc w:val="center"/>
        </w:trPr>
        <w:tc>
          <w:tcPr>
            <w:tcW w:w="425" w:type="dxa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25" w:type="dxa"/>
          </w:tcPr>
          <w:p w:rsidR="00633E41" w:rsidRPr="00633E41" w:rsidRDefault="00633E41" w:rsidP="00A95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131" w:type="dxa"/>
          </w:tcPr>
          <w:p w:rsidR="00633E41" w:rsidRPr="00633E41" w:rsidRDefault="00633E41" w:rsidP="00A95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633E41" w:rsidRDefault="00633E41" w:rsidP="00DD1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41" w:rsidRPr="00CD1762" w:rsidTr="00633E41">
        <w:trPr>
          <w:trHeight w:val="70"/>
          <w:jc w:val="center"/>
        </w:trPr>
        <w:tc>
          <w:tcPr>
            <w:tcW w:w="425" w:type="dxa"/>
            <w:vAlign w:val="center"/>
          </w:tcPr>
          <w:p w:rsidR="00633E41" w:rsidRPr="00CD1762" w:rsidRDefault="00633E41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33E41" w:rsidRPr="00633E41" w:rsidRDefault="00633E41" w:rsidP="00A95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131" w:type="dxa"/>
          </w:tcPr>
          <w:p w:rsidR="00633E41" w:rsidRPr="00633E41" w:rsidRDefault="00633E41" w:rsidP="00A95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633E41" w:rsidRDefault="00633E41" w:rsidP="00DD1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41" w:rsidRPr="00CD1762" w:rsidTr="00633E41">
        <w:trPr>
          <w:trHeight w:val="70"/>
          <w:jc w:val="center"/>
        </w:trPr>
        <w:tc>
          <w:tcPr>
            <w:tcW w:w="425" w:type="dxa"/>
            <w:vAlign w:val="center"/>
          </w:tcPr>
          <w:p w:rsidR="00633E41" w:rsidRPr="00CD1762" w:rsidRDefault="00633E41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633E41" w:rsidRPr="00633E41" w:rsidRDefault="00633E41" w:rsidP="00A95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 Общественное питание</w:t>
            </w:r>
          </w:p>
        </w:tc>
        <w:tc>
          <w:tcPr>
            <w:tcW w:w="1131" w:type="dxa"/>
          </w:tcPr>
          <w:p w:rsidR="00633E41" w:rsidRPr="00633E41" w:rsidRDefault="00633E41" w:rsidP="00A95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633E41" w:rsidRDefault="00633E41" w:rsidP="00DD1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41" w:rsidRPr="00CD1762" w:rsidTr="00633E41">
        <w:trPr>
          <w:trHeight w:val="70"/>
          <w:jc w:val="center"/>
        </w:trPr>
        <w:tc>
          <w:tcPr>
            <w:tcW w:w="425" w:type="dxa"/>
            <w:vAlign w:val="center"/>
          </w:tcPr>
          <w:p w:rsidR="00633E41" w:rsidRPr="00CD1762" w:rsidRDefault="00633E41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633E41" w:rsidRPr="00633E41" w:rsidRDefault="00633E41" w:rsidP="00A95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131" w:type="dxa"/>
          </w:tcPr>
          <w:p w:rsidR="00633E41" w:rsidRPr="00633E41" w:rsidRDefault="00633E41" w:rsidP="00A95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633E41" w:rsidRDefault="00633E41" w:rsidP="00DD1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41" w:rsidRPr="00CD1762" w:rsidTr="00633E41">
        <w:trPr>
          <w:trHeight w:val="70"/>
          <w:jc w:val="center"/>
        </w:trPr>
        <w:tc>
          <w:tcPr>
            <w:tcW w:w="425" w:type="dxa"/>
            <w:vAlign w:val="center"/>
          </w:tcPr>
          <w:p w:rsidR="00633E41" w:rsidRPr="00CD1762" w:rsidRDefault="00633E41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633E41" w:rsidRPr="00633E41" w:rsidRDefault="00633E41" w:rsidP="00A95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 Туризм и отдых</w:t>
            </w:r>
          </w:p>
        </w:tc>
        <w:tc>
          <w:tcPr>
            <w:tcW w:w="1131" w:type="dxa"/>
          </w:tcPr>
          <w:p w:rsidR="00633E41" w:rsidRPr="00633E41" w:rsidRDefault="00633E41" w:rsidP="00A95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633E41" w:rsidRDefault="00633E41" w:rsidP="00DD1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41" w:rsidRPr="00CD1762" w:rsidTr="00633E41">
        <w:trPr>
          <w:trHeight w:val="70"/>
          <w:jc w:val="center"/>
        </w:trPr>
        <w:tc>
          <w:tcPr>
            <w:tcW w:w="425" w:type="dxa"/>
            <w:vAlign w:val="center"/>
          </w:tcPr>
          <w:p w:rsidR="00633E41" w:rsidRPr="00CD1762" w:rsidRDefault="00633E41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633E41" w:rsidRPr="00CD1762" w:rsidRDefault="00633E41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1" w:type="dxa"/>
            <w:vAlign w:val="center"/>
          </w:tcPr>
          <w:p w:rsidR="00633E41" w:rsidRPr="00CD1762" w:rsidRDefault="00633E41" w:rsidP="00633E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633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794F" w:rsidRPr="00CD1762" w:rsidRDefault="0046794F" w:rsidP="00E21F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951" w:rsidRPr="00CD1762" w:rsidRDefault="00CB2795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Раздел</w:t>
      </w:r>
      <w:r w:rsidR="00D773F6" w:rsidRPr="00CD1762">
        <w:rPr>
          <w:rFonts w:ascii="Times New Roman" w:hAnsi="Times New Roman" w:cs="Times New Roman"/>
          <w:b/>
          <w:sz w:val="24"/>
          <w:szCs w:val="24"/>
        </w:rPr>
        <w:t> </w:t>
      </w:r>
      <w:r w:rsidRPr="00CD1762">
        <w:rPr>
          <w:rFonts w:ascii="Times New Roman" w:hAnsi="Times New Roman" w:cs="Times New Roman"/>
          <w:b/>
          <w:sz w:val="24"/>
          <w:szCs w:val="24"/>
        </w:rPr>
        <w:t>4. Взаимодействие с общественностью. Поддержка потенциальных предпринимателей</w:t>
      </w:r>
    </w:p>
    <w:p w:rsidR="00D80331" w:rsidRPr="00CD1762" w:rsidRDefault="00D80331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4.1</w:t>
      </w:r>
      <w:r w:rsidRPr="00CD1762">
        <w:rPr>
          <w:rFonts w:ascii="Times New Roman" w:hAnsi="Times New Roman" w:cs="Times New Roman"/>
          <w:b/>
          <w:sz w:val="24"/>
          <w:szCs w:val="24"/>
        </w:rPr>
        <w:tab/>
        <w:t xml:space="preserve">Сведения о </w:t>
      </w:r>
      <w:proofErr w:type="gramStart"/>
      <w:r w:rsidRPr="00CD1762">
        <w:rPr>
          <w:rFonts w:ascii="Times New Roman" w:hAnsi="Times New Roman" w:cs="Times New Roman"/>
          <w:b/>
          <w:sz w:val="24"/>
          <w:szCs w:val="24"/>
        </w:rPr>
        <w:t>взаимодействии</w:t>
      </w:r>
      <w:proofErr w:type="gramEnd"/>
      <w:r w:rsidRPr="00CD1762">
        <w:rPr>
          <w:rFonts w:ascii="Times New Roman" w:hAnsi="Times New Roman" w:cs="Times New Roman"/>
          <w:b/>
          <w:sz w:val="24"/>
          <w:szCs w:val="24"/>
        </w:rPr>
        <w:t xml:space="preserve"> органов местного самоуправления </w:t>
      </w:r>
      <w:r w:rsidR="00085886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>с общественностью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A722F6" w:rsidRPr="00CD1762" w:rsidRDefault="00A722F6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в своей </w:t>
      </w:r>
      <w:r w:rsidR="00FB3C5B" w:rsidRPr="00CD1762">
        <w:rPr>
          <w:rFonts w:ascii="Times New Roman" w:hAnsi="Times New Roman" w:cs="Times New Roman"/>
          <w:sz w:val="24"/>
          <w:szCs w:val="24"/>
        </w:rPr>
        <w:t>работе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тесно взаимодействуют с Общественной палатой </w:t>
      </w:r>
      <w:r w:rsidR="0083285F" w:rsidRPr="00CD176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E2E50" w:rsidRPr="00CD1762">
        <w:rPr>
          <w:rFonts w:ascii="Times New Roman" w:hAnsi="Times New Roman" w:cs="Times New Roman"/>
          <w:sz w:val="24"/>
          <w:szCs w:val="24"/>
        </w:rPr>
        <w:t>Лотошино, Советом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предпринимателей </w:t>
      </w:r>
      <w:r w:rsidR="0083285F" w:rsidRPr="00CD176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и другими общественными объединениями. На встречах обсуждаются проблемные вопросы, в том числе и вопросы по развитию конкуренции. Все документы, касающиеся предпринимательской деятельности, в целях недопущения ущемления </w:t>
      </w:r>
      <w:r w:rsidR="001E57F9" w:rsidRPr="00CD1762">
        <w:rPr>
          <w:rFonts w:ascii="Times New Roman" w:hAnsi="Times New Roman" w:cs="Times New Roman"/>
          <w:sz w:val="24"/>
          <w:szCs w:val="24"/>
        </w:rPr>
        <w:t>прав предпринимательского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сообщества</w:t>
      </w:r>
      <w:r w:rsidR="009908A1" w:rsidRPr="00CD1762">
        <w:rPr>
          <w:rFonts w:ascii="Times New Roman" w:hAnsi="Times New Roman" w:cs="Times New Roman"/>
          <w:sz w:val="24"/>
          <w:szCs w:val="24"/>
        </w:rPr>
        <w:t>,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6E2E50" w:rsidRPr="00CD1762">
        <w:rPr>
          <w:rFonts w:ascii="Times New Roman" w:hAnsi="Times New Roman" w:cs="Times New Roman"/>
          <w:sz w:val="24"/>
          <w:szCs w:val="24"/>
        </w:rPr>
        <w:t>проходят оценку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регулирующего воздействия. Документы размещаются на официальном сайте администрации </w:t>
      </w:r>
      <w:r w:rsidR="0083285F" w:rsidRPr="00CD176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Лотошино </w:t>
      </w:r>
      <w:r w:rsidR="00FF3594" w:rsidRPr="00CD1762">
        <w:rPr>
          <w:rFonts w:ascii="Times New Roman" w:hAnsi="Times New Roman" w:cs="Times New Roman"/>
          <w:sz w:val="24"/>
          <w:szCs w:val="24"/>
        </w:rPr>
        <w:t>и проходят общественное обсуждение. По результатам обсуждения уполномоченным органом делается соответствующее заключение.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795" w:rsidRPr="00CD1762" w:rsidRDefault="00D80331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4.2</w:t>
      </w:r>
      <w:r w:rsidRPr="00CD1762">
        <w:rPr>
          <w:rFonts w:ascii="Times New Roman" w:hAnsi="Times New Roman" w:cs="Times New Roman"/>
          <w:b/>
          <w:sz w:val="24"/>
          <w:szCs w:val="24"/>
        </w:rPr>
        <w:tab/>
        <w:t xml:space="preserve"> Сведения о </w:t>
      </w:r>
      <w:proofErr w:type="gramStart"/>
      <w:r w:rsidRPr="00CD1762">
        <w:rPr>
          <w:rFonts w:ascii="Times New Roman" w:hAnsi="Times New Roman" w:cs="Times New Roman"/>
          <w:b/>
          <w:sz w:val="24"/>
          <w:szCs w:val="24"/>
        </w:rPr>
        <w:t>мероприятиях</w:t>
      </w:r>
      <w:proofErr w:type="gramEnd"/>
      <w:r w:rsidRPr="00CD1762">
        <w:rPr>
          <w:rFonts w:ascii="Times New Roman" w:hAnsi="Times New Roman" w:cs="Times New Roman"/>
          <w:b/>
          <w:sz w:val="24"/>
          <w:szCs w:val="24"/>
        </w:rPr>
        <w:t xml:space="preserve">, обеспечивающих возможности </w:t>
      </w:r>
      <w:r w:rsidR="00085886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>для поиска, отбора и обучения потенциальных предпринимателей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FF3594" w:rsidRPr="00CD1762" w:rsidRDefault="00FF3594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Для населения проводятся различные семинары</w:t>
      </w:r>
      <w:r w:rsidR="00697A52" w:rsidRPr="00CD1762">
        <w:rPr>
          <w:rFonts w:ascii="Times New Roman" w:hAnsi="Times New Roman" w:cs="Times New Roman"/>
          <w:sz w:val="24"/>
          <w:szCs w:val="24"/>
        </w:rPr>
        <w:t>,</w:t>
      </w:r>
      <w:r w:rsidRPr="00CD1762">
        <w:rPr>
          <w:rFonts w:ascii="Times New Roman" w:hAnsi="Times New Roman" w:cs="Times New Roman"/>
          <w:sz w:val="24"/>
          <w:szCs w:val="24"/>
        </w:rPr>
        <w:t xml:space="preserve"> презентации, ярмарки вакансий. Проводится разъяснительная работа </w:t>
      </w:r>
      <w:r w:rsidR="006E6893">
        <w:rPr>
          <w:rFonts w:ascii="Times New Roman" w:hAnsi="Times New Roman" w:cs="Times New Roman"/>
          <w:sz w:val="24"/>
          <w:szCs w:val="24"/>
        </w:rPr>
        <w:t xml:space="preserve">в офисе «Мой бизнес» </w:t>
      </w:r>
      <w:r w:rsidRPr="00CD1762">
        <w:rPr>
          <w:rFonts w:ascii="Times New Roman" w:hAnsi="Times New Roman" w:cs="Times New Roman"/>
          <w:sz w:val="24"/>
          <w:szCs w:val="24"/>
        </w:rPr>
        <w:t>о</w:t>
      </w:r>
      <w:r w:rsidR="006E6893">
        <w:rPr>
          <w:rFonts w:ascii="Times New Roman" w:hAnsi="Times New Roman" w:cs="Times New Roman"/>
          <w:sz w:val="24"/>
          <w:szCs w:val="24"/>
        </w:rPr>
        <w:t xml:space="preserve"> мерах поддержки МСП и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762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CD1762">
        <w:rPr>
          <w:rFonts w:ascii="Times New Roman" w:hAnsi="Times New Roman" w:cs="Times New Roman"/>
          <w:sz w:val="24"/>
          <w:szCs w:val="24"/>
        </w:rPr>
        <w:t xml:space="preserve"> населения. Предлагается составлять бизнес-</w:t>
      </w:r>
      <w:r w:rsidR="006E2E50" w:rsidRPr="00CD1762">
        <w:rPr>
          <w:rFonts w:ascii="Times New Roman" w:hAnsi="Times New Roman" w:cs="Times New Roman"/>
          <w:sz w:val="24"/>
          <w:szCs w:val="24"/>
        </w:rPr>
        <w:t>планы, участвовать</w:t>
      </w:r>
      <w:r w:rsidRPr="00CD1762">
        <w:rPr>
          <w:rFonts w:ascii="Times New Roman" w:hAnsi="Times New Roman" w:cs="Times New Roman"/>
          <w:sz w:val="24"/>
          <w:szCs w:val="24"/>
        </w:rPr>
        <w:t xml:space="preserve"> в программах центра занятости и получать финансовую поддержку на развитие бизнеса. В результате проделанной работы в этом году было зарегистрировано </w:t>
      </w:r>
      <w:r w:rsidR="006E6893">
        <w:rPr>
          <w:rFonts w:ascii="Times New Roman" w:hAnsi="Times New Roman" w:cs="Times New Roman"/>
          <w:sz w:val="24"/>
          <w:szCs w:val="24"/>
        </w:rPr>
        <w:t>60</w:t>
      </w:r>
      <w:r w:rsidRPr="00CD1762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r w:rsidR="006E2E50" w:rsidRPr="00CD1762">
        <w:rPr>
          <w:rFonts w:ascii="Times New Roman" w:hAnsi="Times New Roman" w:cs="Times New Roman"/>
          <w:sz w:val="24"/>
          <w:szCs w:val="24"/>
        </w:rPr>
        <w:t>предпринимател</w:t>
      </w:r>
      <w:r w:rsidR="006E6893">
        <w:rPr>
          <w:rFonts w:ascii="Times New Roman" w:hAnsi="Times New Roman" w:cs="Times New Roman"/>
          <w:sz w:val="24"/>
          <w:szCs w:val="24"/>
        </w:rPr>
        <w:t xml:space="preserve">ей и 212 </w:t>
      </w:r>
      <w:proofErr w:type="spellStart"/>
      <w:r w:rsidR="006E6893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CD1762">
        <w:rPr>
          <w:rFonts w:ascii="Times New Roman" w:hAnsi="Times New Roman" w:cs="Times New Roman"/>
          <w:sz w:val="24"/>
          <w:szCs w:val="24"/>
        </w:rPr>
        <w:t>.</w:t>
      </w:r>
      <w:r w:rsidR="004F3E6C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1E57F9">
        <w:rPr>
          <w:rFonts w:ascii="Times New Roman" w:hAnsi="Times New Roman" w:cs="Times New Roman"/>
          <w:sz w:val="24"/>
          <w:szCs w:val="24"/>
        </w:rPr>
        <w:t>Муниципальной программой</w:t>
      </w:r>
      <w:r w:rsidR="008B0ED8" w:rsidRPr="00CD1762">
        <w:rPr>
          <w:rFonts w:ascii="Times New Roman" w:hAnsi="Times New Roman" w:cs="Times New Roman"/>
          <w:sz w:val="24"/>
          <w:szCs w:val="24"/>
        </w:rPr>
        <w:t xml:space="preserve"> «</w:t>
      </w:r>
      <w:r w:rsidR="006E2E50" w:rsidRPr="00CD1762">
        <w:rPr>
          <w:rFonts w:ascii="Times New Roman" w:hAnsi="Times New Roman" w:cs="Times New Roman"/>
          <w:sz w:val="24"/>
          <w:szCs w:val="24"/>
        </w:rPr>
        <w:t>Предпринимательство» предусмотрена</w:t>
      </w:r>
      <w:r w:rsidR="008B0ED8" w:rsidRPr="00CD1762">
        <w:rPr>
          <w:rFonts w:ascii="Times New Roman" w:hAnsi="Times New Roman" w:cs="Times New Roman"/>
          <w:sz w:val="24"/>
          <w:szCs w:val="24"/>
        </w:rPr>
        <w:t xml:space="preserve"> финансовая поддержка</w:t>
      </w:r>
      <w:r w:rsidR="001E57F9">
        <w:rPr>
          <w:rFonts w:ascii="Times New Roman" w:hAnsi="Times New Roman" w:cs="Times New Roman"/>
          <w:sz w:val="24"/>
          <w:szCs w:val="24"/>
        </w:rPr>
        <w:t xml:space="preserve"> (субсидия)</w:t>
      </w:r>
      <w:r w:rsidR="008B0ED8" w:rsidRPr="00CD1762">
        <w:rPr>
          <w:rFonts w:ascii="Times New Roman" w:hAnsi="Times New Roman" w:cs="Times New Roman"/>
          <w:sz w:val="24"/>
          <w:szCs w:val="24"/>
        </w:rPr>
        <w:t xml:space="preserve"> на </w:t>
      </w:r>
      <w:r w:rsidR="001E57F9">
        <w:rPr>
          <w:rFonts w:ascii="Times New Roman" w:hAnsi="Times New Roman" w:cs="Times New Roman"/>
          <w:sz w:val="24"/>
          <w:szCs w:val="24"/>
        </w:rPr>
        <w:t xml:space="preserve">компенсацию затрат на </w:t>
      </w:r>
      <w:r w:rsidR="008B0ED8" w:rsidRPr="00CD1762">
        <w:rPr>
          <w:rFonts w:ascii="Times New Roman" w:hAnsi="Times New Roman" w:cs="Times New Roman"/>
          <w:sz w:val="24"/>
          <w:szCs w:val="24"/>
        </w:rPr>
        <w:t>приобретение оборудования</w:t>
      </w:r>
      <w:r w:rsidR="001E57F9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предпринимательства.</w:t>
      </w:r>
    </w:p>
    <w:p w:rsidR="00E21F5F" w:rsidRPr="00CD1762" w:rsidRDefault="00E21F5F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B2795" w:rsidRPr="00CD1762">
        <w:rPr>
          <w:rFonts w:ascii="Times New Roman" w:hAnsi="Times New Roman" w:cs="Times New Roman"/>
          <w:b/>
          <w:sz w:val="24"/>
          <w:szCs w:val="24"/>
        </w:rPr>
        <w:t>5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. Наиболее значимые результаты. </w:t>
      </w:r>
      <w:r w:rsidR="0057540D" w:rsidRPr="00CD1762">
        <w:rPr>
          <w:rFonts w:ascii="Times New Roman" w:hAnsi="Times New Roman" w:cs="Times New Roman"/>
          <w:b/>
          <w:sz w:val="24"/>
          <w:szCs w:val="24"/>
        </w:rPr>
        <w:t>Задачи на среднесрочный период</w:t>
      </w:r>
    </w:p>
    <w:p w:rsidR="00431F97" w:rsidRDefault="006E6893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ограничительными мерами из-за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развития на приоритетных и дополнительных рынк</w:t>
      </w:r>
      <w:r w:rsidR="00431F9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не наблюдалось. </w:t>
      </w:r>
      <w:r w:rsidR="004F3E6C" w:rsidRPr="00CD1762">
        <w:rPr>
          <w:rFonts w:ascii="Times New Roman" w:hAnsi="Times New Roman" w:cs="Times New Roman"/>
          <w:sz w:val="24"/>
          <w:szCs w:val="24"/>
        </w:rPr>
        <w:t>Наибольшего результата в этом году удалось добиться на рынке розничной торговли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F97">
        <w:rPr>
          <w:rFonts w:ascii="Times New Roman" w:hAnsi="Times New Roman" w:cs="Times New Roman"/>
          <w:sz w:val="24"/>
          <w:szCs w:val="24"/>
        </w:rPr>
        <w:t xml:space="preserve"> и розничной торговли лекарственными препаратами, медицинскими изделиями</w:t>
      </w:r>
      <w:r w:rsidR="004F3E6C" w:rsidRPr="00CD17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E6C" w:rsidRPr="00CD1762" w:rsidRDefault="004F3E6C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Основной задачей на среднесрочный период является содействие органов местного </w:t>
      </w:r>
      <w:r w:rsidR="006E2E50" w:rsidRPr="00CD1762">
        <w:rPr>
          <w:rFonts w:ascii="Times New Roman" w:hAnsi="Times New Roman" w:cs="Times New Roman"/>
          <w:sz w:val="24"/>
          <w:szCs w:val="24"/>
        </w:rPr>
        <w:t>самоуправления развитию</w:t>
      </w:r>
      <w:r w:rsidR="008B0ED8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BA5056" w:rsidRPr="00CD1762">
        <w:rPr>
          <w:rFonts w:ascii="Times New Roman" w:hAnsi="Times New Roman" w:cs="Times New Roman"/>
          <w:sz w:val="24"/>
          <w:szCs w:val="24"/>
        </w:rPr>
        <w:t xml:space="preserve">конкуренции </w:t>
      </w:r>
      <w:bookmarkStart w:id="1" w:name="_GoBack"/>
      <w:bookmarkEnd w:id="1"/>
      <w:r w:rsidR="006E2E50" w:rsidRPr="00CD1762">
        <w:rPr>
          <w:rFonts w:ascii="Times New Roman" w:hAnsi="Times New Roman" w:cs="Times New Roman"/>
          <w:sz w:val="24"/>
          <w:szCs w:val="24"/>
        </w:rPr>
        <w:t>в сфере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медицинских и бытовых услуг. Конкуренция на этих рынках слабая, соответственно и качество оказываемых услуг оставляет желать лучшего. </w:t>
      </w:r>
    </w:p>
    <w:p w:rsidR="002822A0" w:rsidRPr="00CD1762" w:rsidRDefault="002822A0" w:rsidP="002822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762" w:rsidRPr="00CD1762" w:rsidRDefault="00CD17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1762" w:rsidRPr="00CD1762" w:rsidSect="0025104B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937" w:rsidRDefault="00283937" w:rsidP="007B38AE">
      <w:pPr>
        <w:spacing w:after="0" w:line="240" w:lineRule="auto"/>
      </w:pPr>
      <w:r>
        <w:separator/>
      </w:r>
    </w:p>
  </w:endnote>
  <w:endnote w:type="continuationSeparator" w:id="0">
    <w:p w:rsidR="00283937" w:rsidRDefault="00283937" w:rsidP="007B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937" w:rsidRDefault="00283937" w:rsidP="007B38AE">
      <w:pPr>
        <w:spacing w:after="0" w:line="240" w:lineRule="auto"/>
      </w:pPr>
      <w:r>
        <w:separator/>
      </w:r>
    </w:p>
  </w:footnote>
  <w:footnote w:type="continuationSeparator" w:id="0">
    <w:p w:rsidR="00283937" w:rsidRDefault="00283937" w:rsidP="007B3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6B6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>
    <w:nsid w:val="017D3D2A"/>
    <w:multiLevelType w:val="multilevel"/>
    <w:tmpl w:val="053AD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8919FA"/>
    <w:multiLevelType w:val="hybridMultilevel"/>
    <w:tmpl w:val="79CE74C0"/>
    <w:lvl w:ilvl="0" w:tplc="9F38AED8">
      <w:start w:val="1"/>
      <w:numFmt w:val="bullet"/>
      <w:lvlText w:val="˗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06603D40"/>
    <w:multiLevelType w:val="hybridMultilevel"/>
    <w:tmpl w:val="4BF0A4A6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7D5052"/>
    <w:multiLevelType w:val="multilevel"/>
    <w:tmpl w:val="3DD6CE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87BCD"/>
    <w:multiLevelType w:val="multilevel"/>
    <w:tmpl w:val="5C886344"/>
    <w:lvl w:ilvl="0">
      <w:start w:val="1"/>
      <w:numFmt w:val="decimal"/>
      <w:lvlText w:val="8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7">
    <w:nsid w:val="1C731357"/>
    <w:multiLevelType w:val="hybridMultilevel"/>
    <w:tmpl w:val="DDD495E0"/>
    <w:lvl w:ilvl="0" w:tplc="D3561524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041E2C"/>
    <w:multiLevelType w:val="hybridMultilevel"/>
    <w:tmpl w:val="2D56AB88"/>
    <w:lvl w:ilvl="0" w:tplc="2A0C72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816F4"/>
    <w:multiLevelType w:val="multilevel"/>
    <w:tmpl w:val="AB4C1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2D46B8"/>
    <w:multiLevelType w:val="multilevel"/>
    <w:tmpl w:val="863C0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327415E"/>
    <w:multiLevelType w:val="hybridMultilevel"/>
    <w:tmpl w:val="D9CC249E"/>
    <w:lvl w:ilvl="0" w:tplc="3C2E3FD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B268FB"/>
    <w:multiLevelType w:val="hybridMultilevel"/>
    <w:tmpl w:val="2604B50A"/>
    <w:lvl w:ilvl="0" w:tplc="1DDE3FF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96C38"/>
    <w:multiLevelType w:val="hybridMultilevel"/>
    <w:tmpl w:val="B768BA42"/>
    <w:lvl w:ilvl="0" w:tplc="09DE0CC8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CEC4A9A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1891413"/>
    <w:multiLevelType w:val="multilevel"/>
    <w:tmpl w:val="A238DAEE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5">
    <w:nsid w:val="336268A8"/>
    <w:multiLevelType w:val="multilevel"/>
    <w:tmpl w:val="72B645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9C737FC"/>
    <w:multiLevelType w:val="multilevel"/>
    <w:tmpl w:val="7CC8907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A976530"/>
    <w:multiLevelType w:val="multilevel"/>
    <w:tmpl w:val="49444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AB62753"/>
    <w:multiLevelType w:val="multilevel"/>
    <w:tmpl w:val="CE36AD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9">
    <w:nsid w:val="3F764344"/>
    <w:multiLevelType w:val="multilevel"/>
    <w:tmpl w:val="7B306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2C6562B"/>
    <w:multiLevelType w:val="multilevel"/>
    <w:tmpl w:val="D3307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1">
    <w:nsid w:val="44B7626D"/>
    <w:multiLevelType w:val="hybridMultilevel"/>
    <w:tmpl w:val="151E9EF0"/>
    <w:lvl w:ilvl="0" w:tplc="01AED294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F2DF1"/>
    <w:multiLevelType w:val="hybridMultilevel"/>
    <w:tmpl w:val="7A3A8DD6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764162"/>
    <w:multiLevelType w:val="multilevel"/>
    <w:tmpl w:val="F880EA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24">
    <w:nsid w:val="479314A8"/>
    <w:multiLevelType w:val="multilevel"/>
    <w:tmpl w:val="6EF8AF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88673D6"/>
    <w:multiLevelType w:val="hybridMultilevel"/>
    <w:tmpl w:val="36B8C0CE"/>
    <w:lvl w:ilvl="0" w:tplc="9F38AED8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847765"/>
    <w:multiLevelType w:val="hybridMultilevel"/>
    <w:tmpl w:val="DA32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645BB"/>
    <w:multiLevelType w:val="multilevel"/>
    <w:tmpl w:val="B666F5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8">
    <w:nsid w:val="55A442A3"/>
    <w:multiLevelType w:val="multilevel"/>
    <w:tmpl w:val="73948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7C72AF1"/>
    <w:multiLevelType w:val="hybridMultilevel"/>
    <w:tmpl w:val="5000A364"/>
    <w:lvl w:ilvl="0" w:tplc="6D62D462">
      <w:start w:val="1"/>
      <w:numFmt w:val="decimal"/>
      <w:lvlText w:val="9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82E270A"/>
    <w:multiLevelType w:val="multilevel"/>
    <w:tmpl w:val="0B7CF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A2A4B14"/>
    <w:multiLevelType w:val="multilevel"/>
    <w:tmpl w:val="01B4AA0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2">
    <w:nsid w:val="5BD539D4"/>
    <w:multiLevelType w:val="multilevel"/>
    <w:tmpl w:val="A9DE394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0BE153B"/>
    <w:multiLevelType w:val="hybridMultilevel"/>
    <w:tmpl w:val="6F18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E417C"/>
    <w:multiLevelType w:val="hybridMultilevel"/>
    <w:tmpl w:val="C482316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B15FC"/>
    <w:multiLevelType w:val="multilevel"/>
    <w:tmpl w:val="47945E46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2B14E48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7">
    <w:nsid w:val="74023711"/>
    <w:multiLevelType w:val="hybridMultilevel"/>
    <w:tmpl w:val="CF82617C"/>
    <w:lvl w:ilvl="0" w:tplc="42589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144C61"/>
    <w:multiLevelType w:val="multilevel"/>
    <w:tmpl w:val="B194F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39">
    <w:nsid w:val="79B72109"/>
    <w:multiLevelType w:val="hybridMultilevel"/>
    <w:tmpl w:val="39887B12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80204C"/>
    <w:multiLevelType w:val="multilevel"/>
    <w:tmpl w:val="5FC21D12"/>
    <w:lvl w:ilvl="0">
      <w:start w:val="1"/>
      <w:numFmt w:val="decimal"/>
      <w:lvlText w:val="4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CE06B82"/>
    <w:multiLevelType w:val="multilevel"/>
    <w:tmpl w:val="761214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30"/>
  </w:num>
  <w:num w:numId="4">
    <w:abstractNumId w:val="24"/>
  </w:num>
  <w:num w:numId="5">
    <w:abstractNumId w:val="1"/>
  </w:num>
  <w:num w:numId="6">
    <w:abstractNumId w:val="13"/>
  </w:num>
  <w:num w:numId="7">
    <w:abstractNumId w:val="21"/>
  </w:num>
  <w:num w:numId="8">
    <w:abstractNumId w:val="8"/>
  </w:num>
  <w:num w:numId="9">
    <w:abstractNumId w:val="19"/>
  </w:num>
  <w:num w:numId="10">
    <w:abstractNumId w:val="38"/>
  </w:num>
  <w:num w:numId="11">
    <w:abstractNumId w:val="2"/>
  </w:num>
  <w:num w:numId="12">
    <w:abstractNumId w:val="41"/>
  </w:num>
  <w:num w:numId="13">
    <w:abstractNumId w:val="5"/>
  </w:num>
  <w:num w:numId="14">
    <w:abstractNumId w:val="27"/>
  </w:num>
  <w:num w:numId="15">
    <w:abstractNumId w:val="17"/>
  </w:num>
  <w:num w:numId="16">
    <w:abstractNumId w:val="3"/>
  </w:num>
  <w:num w:numId="17">
    <w:abstractNumId w:val="37"/>
  </w:num>
  <w:num w:numId="18">
    <w:abstractNumId w:val="12"/>
  </w:num>
  <w:num w:numId="19">
    <w:abstractNumId w:val="23"/>
  </w:num>
  <w:num w:numId="20">
    <w:abstractNumId w:val="28"/>
  </w:num>
  <w:num w:numId="21">
    <w:abstractNumId w:val="18"/>
  </w:num>
  <w:num w:numId="22">
    <w:abstractNumId w:val="20"/>
  </w:num>
  <w:num w:numId="23">
    <w:abstractNumId w:val="15"/>
  </w:num>
  <w:num w:numId="24">
    <w:abstractNumId w:val="4"/>
  </w:num>
  <w:num w:numId="25">
    <w:abstractNumId w:val="10"/>
  </w:num>
  <w:num w:numId="26">
    <w:abstractNumId w:val="39"/>
  </w:num>
  <w:num w:numId="27">
    <w:abstractNumId w:val="33"/>
  </w:num>
  <w:num w:numId="28">
    <w:abstractNumId w:val="34"/>
  </w:num>
  <w:num w:numId="29">
    <w:abstractNumId w:val="25"/>
  </w:num>
  <w:num w:numId="30">
    <w:abstractNumId w:val="22"/>
  </w:num>
  <w:num w:numId="31">
    <w:abstractNumId w:val="36"/>
  </w:num>
  <w:num w:numId="32">
    <w:abstractNumId w:val="0"/>
  </w:num>
  <w:num w:numId="33">
    <w:abstractNumId w:val="11"/>
  </w:num>
  <w:num w:numId="34">
    <w:abstractNumId w:val="35"/>
  </w:num>
  <w:num w:numId="35">
    <w:abstractNumId w:val="16"/>
  </w:num>
  <w:num w:numId="36">
    <w:abstractNumId w:val="40"/>
  </w:num>
  <w:num w:numId="37">
    <w:abstractNumId w:val="32"/>
  </w:num>
  <w:num w:numId="38">
    <w:abstractNumId w:val="7"/>
  </w:num>
  <w:num w:numId="39">
    <w:abstractNumId w:val="31"/>
  </w:num>
  <w:num w:numId="40">
    <w:abstractNumId w:val="6"/>
  </w:num>
  <w:num w:numId="41">
    <w:abstractNumId w:val="29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228"/>
    <w:rsid w:val="0000315C"/>
    <w:rsid w:val="00003279"/>
    <w:rsid w:val="00004546"/>
    <w:rsid w:val="0001009E"/>
    <w:rsid w:val="00011D88"/>
    <w:rsid w:val="000162E1"/>
    <w:rsid w:val="00017BAC"/>
    <w:rsid w:val="00020135"/>
    <w:rsid w:val="00021AAA"/>
    <w:rsid w:val="00023912"/>
    <w:rsid w:val="0003177D"/>
    <w:rsid w:val="0003456F"/>
    <w:rsid w:val="00036A90"/>
    <w:rsid w:val="0004020F"/>
    <w:rsid w:val="000436CC"/>
    <w:rsid w:val="000442D9"/>
    <w:rsid w:val="000447E2"/>
    <w:rsid w:val="00044E19"/>
    <w:rsid w:val="00045DCA"/>
    <w:rsid w:val="00046EEA"/>
    <w:rsid w:val="00050BB6"/>
    <w:rsid w:val="000550BF"/>
    <w:rsid w:val="000634ED"/>
    <w:rsid w:val="0006425E"/>
    <w:rsid w:val="00064855"/>
    <w:rsid w:val="000650E5"/>
    <w:rsid w:val="00066CDF"/>
    <w:rsid w:val="00067075"/>
    <w:rsid w:val="000673B7"/>
    <w:rsid w:val="000676A8"/>
    <w:rsid w:val="00067D6B"/>
    <w:rsid w:val="00071419"/>
    <w:rsid w:val="0007206A"/>
    <w:rsid w:val="00072E83"/>
    <w:rsid w:val="0007511F"/>
    <w:rsid w:val="000754C0"/>
    <w:rsid w:val="00080D94"/>
    <w:rsid w:val="00085886"/>
    <w:rsid w:val="00086A39"/>
    <w:rsid w:val="00091D04"/>
    <w:rsid w:val="00093F94"/>
    <w:rsid w:val="000A5C28"/>
    <w:rsid w:val="000A7187"/>
    <w:rsid w:val="000B0BA2"/>
    <w:rsid w:val="000B49D1"/>
    <w:rsid w:val="000B6094"/>
    <w:rsid w:val="000B7A24"/>
    <w:rsid w:val="000C0C9D"/>
    <w:rsid w:val="000C1044"/>
    <w:rsid w:val="000C1973"/>
    <w:rsid w:val="000C52D0"/>
    <w:rsid w:val="000C7B53"/>
    <w:rsid w:val="000D166D"/>
    <w:rsid w:val="000D2E1F"/>
    <w:rsid w:val="000D3480"/>
    <w:rsid w:val="000D6D96"/>
    <w:rsid w:val="000D788E"/>
    <w:rsid w:val="000D7ADC"/>
    <w:rsid w:val="000E0FF5"/>
    <w:rsid w:val="000E3C30"/>
    <w:rsid w:val="000E7F4A"/>
    <w:rsid w:val="000F0932"/>
    <w:rsid w:val="000F0D8E"/>
    <w:rsid w:val="000F321F"/>
    <w:rsid w:val="000F48A2"/>
    <w:rsid w:val="0010247D"/>
    <w:rsid w:val="001051A1"/>
    <w:rsid w:val="00105AF6"/>
    <w:rsid w:val="001101B5"/>
    <w:rsid w:val="001125FD"/>
    <w:rsid w:val="00112BA0"/>
    <w:rsid w:val="0011571F"/>
    <w:rsid w:val="0012094B"/>
    <w:rsid w:val="00120EDC"/>
    <w:rsid w:val="00121569"/>
    <w:rsid w:val="00121694"/>
    <w:rsid w:val="0012365E"/>
    <w:rsid w:val="0012371F"/>
    <w:rsid w:val="00124B94"/>
    <w:rsid w:val="0012512E"/>
    <w:rsid w:val="0012645C"/>
    <w:rsid w:val="0013177B"/>
    <w:rsid w:val="00143C43"/>
    <w:rsid w:val="00147566"/>
    <w:rsid w:val="001504FB"/>
    <w:rsid w:val="0016055C"/>
    <w:rsid w:val="00162D3B"/>
    <w:rsid w:val="00167B27"/>
    <w:rsid w:val="00173E5D"/>
    <w:rsid w:val="00177666"/>
    <w:rsid w:val="001777EF"/>
    <w:rsid w:val="00180107"/>
    <w:rsid w:val="00180521"/>
    <w:rsid w:val="001917E8"/>
    <w:rsid w:val="00191C03"/>
    <w:rsid w:val="001930B3"/>
    <w:rsid w:val="00196168"/>
    <w:rsid w:val="001A56C4"/>
    <w:rsid w:val="001A6055"/>
    <w:rsid w:val="001A6B1B"/>
    <w:rsid w:val="001A776D"/>
    <w:rsid w:val="001B0321"/>
    <w:rsid w:val="001B1DD5"/>
    <w:rsid w:val="001B2102"/>
    <w:rsid w:val="001B46AF"/>
    <w:rsid w:val="001B6070"/>
    <w:rsid w:val="001B729C"/>
    <w:rsid w:val="001C01B1"/>
    <w:rsid w:val="001C4EDA"/>
    <w:rsid w:val="001C50FC"/>
    <w:rsid w:val="001C51CD"/>
    <w:rsid w:val="001C5B72"/>
    <w:rsid w:val="001C5F0A"/>
    <w:rsid w:val="001C6A8A"/>
    <w:rsid w:val="001D2A08"/>
    <w:rsid w:val="001D398F"/>
    <w:rsid w:val="001D4924"/>
    <w:rsid w:val="001D5326"/>
    <w:rsid w:val="001D629E"/>
    <w:rsid w:val="001D64E6"/>
    <w:rsid w:val="001E23AC"/>
    <w:rsid w:val="001E255D"/>
    <w:rsid w:val="001E57F9"/>
    <w:rsid w:val="001F0E68"/>
    <w:rsid w:val="001F72BE"/>
    <w:rsid w:val="00200060"/>
    <w:rsid w:val="002038FD"/>
    <w:rsid w:val="00205224"/>
    <w:rsid w:val="002124DD"/>
    <w:rsid w:val="002149DF"/>
    <w:rsid w:val="0021585C"/>
    <w:rsid w:val="00215D1E"/>
    <w:rsid w:val="00235FFC"/>
    <w:rsid w:val="0023720A"/>
    <w:rsid w:val="00243001"/>
    <w:rsid w:val="00243C1C"/>
    <w:rsid w:val="002441B1"/>
    <w:rsid w:val="00245DBC"/>
    <w:rsid w:val="002468D0"/>
    <w:rsid w:val="0025104B"/>
    <w:rsid w:val="00251657"/>
    <w:rsid w:val="00252A66"/>
    <w:rsid w:val="002554B4"/>
    <w:rsid w:val="0025691D"/>
    <w:rsid w:val="00265B13"/>
    <w:rsid w:val="00267B06"/>
    <w:rsid w:val="00273117"/>
    <w:rsid w:val="00273151"/>
    <w:rsid w:val="00273751"/>
    <w:rsid w:val="002757A2"/>
    <w:rsid w:val="00280D38"/>
    <w:rsid w:val="002822A0"/>
    <w:rsid w:val="00283937"/>
    <w:rsid w:val="002843DF"/>
    <w:rsid w:val="002867C7"/>
    <w:rsid w:val="00294D70"/>
    <w:rsid w:val="002950EE"/>
    <w:rsid w:val="002975F3"/>
    <w:rsid w:val="002A21DF"/>
    <w:rsid w:val="002A26F0"/>
    <w:rsid w:val="002A2BC1"/>
    <w:rsid w:val="002A4894"/>
    <w:rsid w:val="002B2E79"/>
    <w:rsid w:val="002B3A22"/>
    <w:rsid w:val="002C6AAD"/>
    <w:rsid w:val="002C74F7"/>
    <w:rsid w:val="002D00D5"/>
    <w:rsid w:val="002D1516"/>
    <w:rsid w:val="002D52D8"/>
    <w:rsid w:val="002E1344"/>
    <w:rsid w:val="002E7CCB"/>
    <w:rsid w:val="002F12CE"/>
    <w:rsid w:val="002F721B"/>
    <w:rsid w:val="003031B2"/>
    <w:rsid w:val="0030697E"/>
    <w:rsid w:val="00307DF9"/>
    <w:rsid w:val="003106AB"/>
    <w:rsid w:val="00312EA0"/>
    <w:rsid w:val="00313D4D"/>
    <w:rsid w:val="003149A2"/>
    <w:rsid w:val="00314A82"/>
    <w:rsid w:val="00315A36"/>
    <w:rsid w:val="00317878"/>
    <w:rsid w:val="00320B50"/>
    <w:rsid w:val="00321274"/>
    <w:rsid w:val="00323F5A"/>
    <w:rsid w:val="0032796F"/>
    <w:rsid w:val="0033070F"/>
    <w:rsid w:val="0033289A"/>
    <w:rsid w:val="00333240"/>
    <w:rsid w:val="003427D7"/>
    <w:rsid w:val="00342931"/>
    <w:rsid w:val="00343EA1"/>
    <w:rsid w:val="0034543D"/>
    <w:rsid w:val="00347702"/>
    <w:rsid w:val="00352018"/>
    <w:rsid w:val="003526E7"/>
    <w:rsid w:val="003534D8"/>
    <w:rsid w:val="00354548"/>
    <w:rsid w:val="003548B8"/>
    <w:rsid w:val="00360792"/>
    <w:rsid w:val="003619D1"/>
    <w:rsid w:val="00361B62"/>
    <w:rsid w:val="00363870"/>
    <w:rsid w:val="003655FD"/>
    <w:rsid w:val="00366137"/>
    <w:rsid w:val="00366DC7"/>
    <w:rsid w:val="003702C7"/>
    <w:rsid w:val="0038231B"/>
    <w:rsid w:val="00383CF1"/>
    <w:rsid w:val="00384A40"/>
    <w:rsid w:val="00386D22"/>
    <w:rsid w:val="00387222"/>
    <w:rsid w:val="0039003A"/>
    <w:rsid w:val="00393795"/>
    <w:rsid w:val="003960EF"/>
    <w:rsid w:val="003A0DA4"/>
    <w:rsid w:val="003A5EED"/>
    <w:rsid w:val="003A6A6E"/>
    <w:rsid w:val="003A7FA4"/>
    <w:rsid w:val="003B02ED"/>
    <w:rsid w:val="003B2303"/>
    <w:rsid w:val="003B25F3"/>
    <w:rsid w:val="003B3571"/>
    <w:rsid w:val="003B378C"/>
    <w:rsid w:val="003B44FD"/>
    <w:rsid w:val="003B5078"/>
    <w:rsid w:val="003C3755"/>
    <w:rsid w:val="003C3BC1"/>
    <w:rsid w:val="003C4681"/>
    <w:rsid w:val="003C506C"/>
    <w:rsid w:val="003C578E"/>
    <w:rsid w:val="003D1963"/>
    <w:rsid w:val="003E05AD"/>
    <w:rsid w:val="003E6A46"/>
    <w:rsid w:val="003F0EA0"/>
    <w:rsid w:val="003F11AB"/>
    <w:rsid w:val="003F3736"/>
    <w:rsid w:val="004016F2"/>
    <w:rsid w:val="00404E9F"/>
    <w:rsid w:val="00410D1D"/>
    <w:rsid w:val="00414341"/>
    <w:rsid w:val="00414AF1"/>
    <w:rsid w:val="0041537C"/>
    <w:rsid w:val="00417AF2"/>
    <w:rsid w:val="00423CA9"/>
    <w:rsid w:val="00424AAF"/>
    <w:rsid w:val="00426C73"/>
    <w:rsid w:val="00430878"/>
    <w:rsid w:val="00431F97"/>
    <w:rsid w:val="0043398C"/>
    <w:rsid w:val="0043759E"/>
    <w:rsid w:val="0044051F"/>
    <w:rsid w:val="004414CC"/>
    <w:rsid w:val="00443888"/>
    <w:rsid w:val="00444B12"/>
    <w:rsid w:val="00452344"/>
    <w:rsid w:val="004552E8"/>
    <w:rsid w:val="004554FF"/>
    <w:rsid w:val="004562C0"/>
    <w:rsid w:val="00456D53"/>
    <w:rsid w:val="004576E9"/>
    <w:rsid w:val="004612F3"/>
    <w:rsid w:val="00461758"/>
    <w:rsid w:val="00464308"/>
    <w:rsid w:val="00465D52"/>
    <w:rsid w:val="0046794F"/>
    <w:rsid w:val="004702C5"/>
    <w:rsid w:val="004754FE"/>
    <w:rsid w:val="00477836"/>
    <w:rsid w:val="0048038B"/>
    <w:rsid w:val="00481B36"/>
    <w:rsid w:val="00484DC5"/>
    <w:rsid w:val="0048565F"/>
    <w:rsid w:val="00493DD7"/>
    <w:rsid w:val="00494F4A"/>
    <w:rsid w:val="00497478"/>
    <w:rsid w:val="004A1932"/>
    <w:rsid w:val="004A5402"/>
    <w:rsid w:val="004B2D01"/>
    <w:rsid w:val="004B4579"/>
    <w:rsid w:val="004B7895"/>
    <w:rsid w:val="004C02AC"/>
    <w:rsid w:val="004C1954"/>
    <w:rsid w:val="004C4AA1"/>
    <w:rsid w:val="004C4AC1"/>
    <w:rsid w:val="004C52A6"/>
    <w:rsid w:val="004C6178"/>
    <w:rsid w:val="004C7854"/>
    <w:rsid w:val="004D0492"/>
    <w:rsid w:val="004D0A88"/>
    <w:rsid w:val="004D50DA"/>
    <w:rsid w:val="004D660F"/>
    <w:rsid w:val="004D69EE"/>
    <w:rsid w:val="004E3F39"/>
    <w:rsid w:val="004E55BF"/>
    <w:rsid w:val="004E5CD8"/>
    <w:rsid w:val="004E6073"/>
    <w:rsid w:val="004E6C59"/>
    <w:rsid w:val="004E744C"/>
    <w:rsid w:val="004F186A"/>
    <w:rsid w:val="004F3E6C"/>
    <w:rsid w:val="004F4BE3"/>
    <w:rsid w:val="004F5BF1"/>
    <w:rsid w:val="004F5F7C"/>
    <w:rsid w:val="005052AE"/>
    <w:rsid w:val="00505CC0"/>
    <w:rsid w:val="00505D76"/>
    <w:rsid w:val="005137F7"/>
    <w:rsid w:val="00513A04"/>
    <w:rsid w:val="00513B25"/>
    <w:rsid w:val="00517896"/>
    <w:rsid w:val="00523A15"/>
    <w:rsid w:val="00524EE1"/>
    <w:rsid w:val="005402A6"/>
    <w:rsid w:val="005422BC"/>
    <w:rsid w:val="005435E3"/>
    <w:rsid w:val="00543A2A"/>
    <w:rsid w:val="005450BD"/>
    <w:rsid w:val="00550B9D"/>
    <w:rsid w:val="005550DE"/>
    <w:rsid w:val="0055621E"/>
    <w:rsid w:val="00557B1B"/>
    <w:rsid w:val="00560684"/>
    <w:rsid w:val="005655D6"/>
    <w:rsid w:val="0057009C"/>
    <w:rsid w:val="00570F1A"/>
    <w:rsid w:val="00572764"/>
    <w:rsid w:val="00572D7C"/>
    <w:rsid w:val="00573292"/>
    <w:rsid w:val="00574823"/>
    <w:rsid w:val="0057540D"/>
    <w:rsid w:val="00576FA8"/>
    <w:rsid w:val="0057711D"/>
    <w:rsid w:val="005779BC"/>
    <w:rsid w:val="00580BB3"/>
    <w:rsid w:val="00581D39"/>
    <w:rsid w:val="0058229F"/>
    <w:rsid w:val="005848E1"/>
    <w:rsid w:val="005850DB"/>
    <w:rsid w:val="00586895"/>
    <w:rsid w:val="00592157"/>
    <w:rsid w:val="00595411"/>
    <w:rsid w:val="00597B28"/>
    <w:rsid w:val="005A07AD"/>
    <w:rsid w:val="005A0E58"/>
    <w:rsid w:val="005A1C04"/>
    <w:rsid w:val="005A574C"/>
    <w:rsid w:val="005A7700"/>
    <w:rsid w:val="005A784C"/>
    <w:rsid w:val="005B0D06"/>
    <w:rsid w:val="005B14B2"/>
    <w:rsid w:val="005B2548"/>
    <w:rsid w:val="005B2FC2"/>
    <w:rsid w:val="005B415C"/>
    <w:rsid w:val="005C07B6"/>
    <w:rsid w:val="005C190C"/>
    <w:rsid w:val="005C4032"/>
    <w:rsid w:val="005C4337"/>
    <w:rsid w:val="005C4410"/>
    <w:rsid w:val="005C453C"/>
    <w:rsid w:val="005D10E4"/>
    <w:rsid w:val="005D1751"/>
    <w:rsid w:val="005D1EED"/>
    <w:rsid w:val="005D39C5"/>
    <w:rsid w:val="005D4F31"/>
    <w:rsid w:val="005D5843"/>
    <w:rsid w:val="005D69AA"/>
    <w:rsid w:val="005D7415"/>
    <w:rsid w:val="005D767B"/>
    <w:rsid w:val="005E5076"/>
    <w:rsid w:val="005E52E3"/>
    <w:rsid w:val="005E72B0"/>
    <w:rsid w:val="005E776F"/>
    <w:rsid w:val="005F22FD"/>
    <w:rsid w:val="005F644E"/>
    <w:rsid w:val="00600145"/>
    <w:rsid w:val="006011DB"/>
    <w:rsid w:val="00602003"/>
    <w:rsid w:val="00602C9E"/>
    <w:rsid w:val="00604B7C"/>
    <w:rsid w:val="00606412"/>
    <w:rsid w:val="00606C7D"/>
    <w:rsid w:val="00607E23"/>
    <w:rsid w:val="00611E45"/>
    <w:rsid w:val="00613137"/>
    <w:rsid w:val="006172AB"/>
    <w:rsid w:val="00621987"/>
    <w:rsid w:val="00630F9C"/>
    <w:rsid w:val="00632092"/>
    <w:rsid w:val="00633E41"/>
    <w:rsid w:val="00634153"/>
    <w:rsid w:val="00635C9D"/>
    <w:rsid w:val="00641288"/>
    <w:rsid w:val="00642FFB"/>
    <w:rsid w:val="00647803"/>
    <w:rsid w:val="006522AF"/>
    <w:rsid w:val="00655450"/>
    <w:rsid w:val="0067138E"/>
    <w:rsid w:val="00676A74"/>
    <w:rsid w:val="00680313"/>
    <w:rsid w:val="00684945"/>
    <w:rsid w:val="00684D0C"/>
    <w:rsid w:val="00693385"/>
    <w:rsid w:val="00694493"/>
    <w:rsid w:val="00697A52"/>
    <w:rsid w:val="00697F0E"/>
    <w:rsid w:val="006A3BB5"/>
    <w:rsid w:val="006A6A87"/>
    <w:rsid w:val="006B0EA0"/>
    <w:rsid w:val="006B38B5"/>
    <w:rsid w:val="006B3F8C"/>
    <w:rsid w:val="006B3FDC"/>
    <w:rsid w:val="006B4E42"/>
    <w:rsid w:val="006B5AAA"/>
    <w:rsid w:val="006C0293"/>
    <w:rsid w:val="006C194D"/>
    <w:rsid w:val="006C2BC1"/>
    <w:rsid w:val="006C3429"/>
    <w:rsid w:val="006C3575"/>
    <w:rsid w:val="006C3E01"/>
    <w:rsid w:val="006C403D"/>
    <w:rsid w:val="006C6DD2"/>
    <w:rsid w:val="006D0F95"/>
    <w:rsid w:val="006D1BD7"/>
    <w:rsid w:val="006D2572"/>
    <w:rsid w:val="006D33F1"/>
    <w:rsid w:val="006D4364"/>
    <w:rsid w:val="006D7FB4"/>
    <w:rsid w:val="006E0124"/>
    <w:rsid w:val="006E02B3"/>
    <w:rsid w:val="006E2E50"/>
    <w:rsid w:val="006E3F8E"/>
    <w:rsid w:val="006E52DF"/>
    <w:rsid w:val="006E6893"/>
    <w:rsid w:val="006E68FA"/>
    <w:rsid w:val="006E71D0"/>
    <w:rsid w:val="006F64D4"/>
    <w:rsid w:val="006F6F20"/>
    <w:rsid w:val="0070448B"/>
    <w:rsid w:val="00706FC7"/>
    <w:rsid w:val="007118A3"/>
    <w:rsid w:val="0071573B"/>
    <w:rsid w:val="00715770"/>
    <w:rsid w:val="00716122"/>
    <w:rsid w:val="007214FD"/>
    <w:rsid w:val="00723225"/>
    <w:rsid w:val="007243D6"/>
    <w:rsid w:val="00726A00"/>
    <w:rsid w:val="00727E7C"/>
    <w:rsid w:val="0073138C"/>
    <w:rsid w:val="00732417"/>
    <w:rsid w:val="00733A9D"/>
    <w:rsid w:val="00735BC5"/>
    <w:rsid w:val="0073618D"/>
    <w:rsid w:val="00736A29"/>
    <w:rsid w:val="00737F4D"/>
    <w:rsid w:val="00742073"/>
    <w:rsid w:val="00747A47"/>
    <w:rsid w:val="00752DE9"/>
    <w:rsid w:val="00754EC8"/>
    <w:rsid w:val="007572DA"/>
    <w:rsid w:val="0075754E"/>
    <w:rsid w:val="00760B85"/>
    <w:rsid w:val="00765A8C"/>
    <w:rsid w:val="00765C8D"/>
    <w:rsid w:val="00772B79"/>
    <w:rsid w:val="007755C9"/>
    <w:rsid w:val="007771BA"/>
    <w:rsid w:val="00780237"/>
    <w:rsid w:val="0078057E"/>
    <w:rsid w:val="00782B02"/>
    <w:rsid w:val="007840A7"/>
    <w:rsid w:val="007913B8"/>
    <w:rsid w:val="00793609"/>
    <w:rsid w:val="007956D8"/>
    <w:rsid w:val="00796126"/>
    <w:rsid w:val="00797D96"/>
    <w:rsid w:val="007A0080"/>
    <w:rsid w:val="007A3095"/>
    <w:rsid w:val="007A50FB"/>
    <w:rsid w:val="007A5807"/>
    <w:rsid w:val="007A5A7D"/>
    <w:rsid w:val="007B12F1"/>
    <w:rsid w:val="007B3553"/>
    <w:rsid w:val="007B38AE"/>
    <w:rsid w:val="007B6001"/>
    <w:rsid w:val="007B78E1"/>
    <w:rsid w:val="007B7D65"/>
    <w:rsid w:val="007C0A8F"/>
    <w:rsid w:val="007C10E8"/>
    <w:rsid w:val="007C5959"/>
    <w:rsid w:val="007C59F9"/>
    <w:rsid w:val="007C61E9"/>
    <w:rsid w:val="007C67E4"/>
    <w:rsid w:val="007C7DE6"/>
    <w:rsid w:val="007D4983"/>
    <w:rsid w:val="007D659D"/>
    <w:rsid w:val="007E0573"/>
    <w:rsid w:val="007E2F4C"/>
    <w:rsid w:val="007E5FC7"/>
    <w:rsid w:val="007F0B11"/>
    <w:rsid w:val="007F3E67"/>
    <w:rsid w:val="007F63BE"/>
    <w:rsid w:val="00803474"/>
    <w:rsid w:val="008035DC"/>
    <w:rsid w:val="008064FA"/>
    <w:rsid w:val="00806EF0"/>
    <w:rsid w:val="0080771A"/>
    <w:rsid w:val="00811ADC"/>
    <w:rsid w:val="00821FEE"/>
    <w:rsid w:val="008305F6"/>
    <w:rsid w:val="0083285F"/>
    <w:rsid w:val="00835F7C"/>
    <w:rsid w:val="008378F4"/>
    <w:rsid w:val="00837D56"/>
    <w:rsid w:val="0084037E"/>
    <w:rsid w:val="00841770"/>
    <w:rsid w:val="0084190C"/>
    <w:rsid w:val="0085276C"/>
    <w:rsid w:val="0086016D"/>
    <w:rsid w:val="008603EA"/>
    <w:rsid w:val="00864B1D"/>
    <w:rsid w:val="00865166"/>
    <w:rsid w:val="00870F01"/>
    <w:rsid w:val="00874F5F"/>
    <w:rsid w:val="00875FD5"/>
    <w:rsid w:val="008808DA"/>
    <w:rsid w:val="00883D0F"/>
    <w:rsid w:val="00883FCB"/>
    <w:rsid w:val="00884E0A"/>
    <w:rsid w:val="00890E5E"/>
    <w:rsid w:val="008924AA"/>
    <w:rsid w:val="008929E0"/>
    <w:rsid w:val="00893424"/>
    <w:rsid w:val="00896FBD"/>
    <w:rsid w:val="008A001D"/>
    <w:rsid w:val="008A0661"/>
    <w:rsid w:val="008A366D"/>
    <w:rsid w:val="008A511E"/>
    <w:rsid w:val="008B0ED8"/>
    <w:rsid w:val="008B3A8A"/>
    <w:rsid w:val="008B485C"/>
    <w:rsid w:val="008B5416"/>
    <w:rsid w:val="008B5B7E"/>
    <w:rsid w:val="008C1CFF"/>
    <w:rsid w:val="008C7E38"/>
    <w:rsid w:val="008D055D"/>
    <w:rsid w:val="008D0AC2"/>
    <w:rsid w:val="008D183E"/>
    <w:rsid w:val="008D6275"/>
    <w:rsid w:val="008E0606"/>
    <w:rsid w:val="008E13E3"/>
    <w:rsid w:val="008E4C91"/>
    <w:rsid w:val="008E7F5C"/>
    <w:rsid w:val="008F143B"/>
    <w:rsid w:val="008F3EA4"/>
    <w:rsid w:val="008F4705"/>
    <w:rsid w:val="008F49B8"/>
    <w:rsid w:val="0090407B"/>
    <w:rsid w:val="009040BF"/>
    <w:rsid w:val="00906808"/>
    <w:rsid w:val="00906C61"/>
    <w:rsid w:val="009111D8"/>
    <w:rsid w:val="00914046"/>
    <w:rsid w:val="0092012E"/>
    <w:rsid w:val="009224BD"/>
    <w:rsid w:val="00923DD6"/>
    <w:rsid w:val="00923FCE"/>
    <w:rsid w:val="009240E3"/>
    <w:rsid w:val="009325FE"/>
    <w:rsid w:val="00934675"/>
    <w:rsid w:val="00936190"/>
    <w:rsid w:val="00937E7E"/>
    <w:rsid w:val="00940632"/>
    <w:rsid w:val="00943270"/>
    <w:rsid w:val="009438EF"/>
    <w:rsid w:val="00943D47"/>
    <w:rsid w:val="00944A0B"/>
    <w:rsid w:val="0094639A"/>
    <w:rsid w:val="00947A91"/>
    <w:rsid w:val="009560D4"/>
    <w:rsid w:val="00960E62"/>
    <w:rsid w:val="00964671"/>
    <w:rsid w:val="00964FB2"/>
    <w:rsid w:val="00965398"/>
    <w:rsid w:val="00965C59"/>
    <w:rsid w:val="00966A38"/>
    <w:rsid w:val="0097016A"/>
    <w:rsid w:val="00971385"/>
    <w:rsid w:val="0097175C"/>
    <w:rsid w:val="00974BED"/>
    <w:rsid w:val="00975A4C"/>
    <w:rsid w:val="009762BD"/>
    <w:rsid w:val="0098297F"/>
    <w:rsid w:val="00985F09"/>
    <w:rsid w:val="009908A1"/>
    <w:rsid w:val="00990EE2"/>
    <w:rsid w:val="00991E9C"/>
    <w:rsid w:val="00992CD8"/>
    <w:rsid w:val="00992E41"/>
    <w:rsid w:val="00993BD1"/>
    <w:rsid w:val="009A05F6"/>
    <w:rsid w:val="009A28DC"/>
    <w:rsid w:val="009A3BE2"/>
    <w:rsid w:val="009A4F21"/>
    <w:rsid w:val="009A5654"/>
    <w:rsid w:val="009B06F9"/>
    <w:rsid w:val="009C19B9"/>
    <w:rsid w:val="009C225F"/>
    <w:rsid w:val="009C3588"/>
    <w:rsid w:val="009C5C36"/>
    <w:rsid w:val="009D6131"/>
    <w:rsid w:val="009D7936"/>
    <w:rsid w:val="009E111C"/>
    <w:rsid w:val="009E1F58"/>
    <w:rsid w:val="009E290F"/>
    <w:rsid w:val="009E3920"/>
    <w:rsid w:val="009E47F3"/>
    <w:rsid w:val="009E58A5"/>
    <w:rsid w:val="009F2069"/>
    <w:rsid w:val="009F3DA6"/>
    <w:rsid w:val="009F3E03"/>
    <w:rsid w:val="009F7356"/>
    <w:rsid w:val="00A015A1"/>
    <w:rsid w:val="00A041D0"/>
    <w:rsid w:val="00A11B65"/>
    <w:rsid w:val="00A2042C"/>
    <w:rsid w:val="00A27965"/>
    <w:rsid w:val="00A27B73"/>
    <w:rsid w:val="00A328CA"/>
    <w:rsid w:val="00A34092"/>
    <w:rsid w:val="00A34A7F"/>
    <w:rsid w:val="00A41B0C"/>
    <w:rsid w:val="00A41D21"/>
    <w:rsid w:val="00A43EBB"/>
    <w:rsid w:val="00A44A80"/>
    <w:rsid w:val="00A456E1"/>
    <w:rsid w:val="00A45A56"/>
    <w:rsid w:val="00A46C4A"/>
    <w:rsid w:val="00A47C4E"/>
    <w:rsid w:val="00A517B3"/>
    <w:rsid w:val="00A5287D"/>
    <w:rsid w:val="00A56C73"/>
    <w:rsid w:val="00A61516"/>
    <w:rsid w:val="00A62377"/>
    <w:rsid w:val="00A62890"/>
    <w:rsid w:val="00A62A6C"/>
    <w:rsid w:val="00A653A5"/>
    <w:rsid w:val="00A65884"/>
    <w:rsid w:val="00A672D6"/>
    <w:rsid w:val="00A67FC4"/>
    <w:rsid w:val="00A722F6"/>
    <w:rsid w:val="00A810AA"/>
    <w:rsid w:val="00A8167D"/>
    <w:rsid w:val="00A81C27"/>
    <w:rsid w:val="00A82DFA"/>
    <w:rsid w:val="00A876AD"/>
    <w:rsid w:val="00A9008C"/>
    <w:rsid w:val="00A9185B"/>
    <w:rsid w:val="00A94EB8"/>
    <w:rsid w:val="00A97564"/>
    <w:rsid w:val="00A975C6"/>
    <w:rsid w:val="00AA0984"/>
    <w:rsid w:val="00AA1986"/>
    <w:rsid w:val="00AA19AA"/>
    <w:rsid w:val="00AA1A9C"/>
    <w:rsid w:val="00AA4BBA"/>
    <w:rsid w:val="00AA4DA9"/>
    <w:rsid w:val="00AA64C8"/>
    <w:rsid w:val="00AA6A84"/>
    <w:rsid w:val="00AB6157"/>
    <w:rsid w:val="00AC1741"/>
    <w:rsid w:val="00AC20A7"/>
    <w:rsid w:val="00AC3EB0"/>
    <w:rsid w:val="00AC618F"/>
    <w:rsid w:val="00AD1AD9"/>
    <w:rsid w:val="00AD4178"/>
    <w:rsid w:val="00AD63BF"/>
    <w:rsid w:val="00AE0F31"/>
    <w:rsid w:val="00AE11E5"/>
    <w:rsid w:val="00AE1D4D"/>
    <w:rsid w:val="00AE1F79"/>
    <w:rsid w:val="00AE22F5"/>
    <w:rsid w:val="00AE35BA"/>
    <w:rsid w:val="00AE4288"/>
    <w:rsid w:val="00AE4D1C"/>
    <w:rsid w:val="00AE6964"/>
    <w:rsid w:val="00AE6E6A"/>
    <w:rsid w:val="00AE7893"/>
    <w:rsid w:val="00AF5EC2"/>
    <w:rsid w:val="00AF5F76"/>
    <w:rsid w:val="00AF6D41"/>
    <w:rsid w:val="00B01A34"/>
    <w:rsid w:val="00B03576"/>
    <w:rsid w:val="00B058C9"/>
    <w:rsid w:val="00B11950"/>
    <w:rsid w:val="00B13ADF"/>
    <w:rsid w:val="00B14BC9"/>
    <w:rsid w:val="00B151BE"/>
    <w:rsid w:val="00B16DF6"/>
    <w:rsid w:val="00B2056F"/>
    <w:rsid w:val="00B24866"/>
    <w:rsid w:val="00B24B7B"/>
    <w:rsid w:val="00B24BF4"/>
    <w:rsid w:val="00B24CC4"/>
    <w:rsid w:val="00B25112"/>
    <w:rsid w:val="00B2521B"/>
    <w:rsid w:val="00B3054A"/>
    <w:rsid w:val="00B30C75"/>
    <w:rsid w:val="00B32099"/>
    <w:rsid w:val="00B3384F"/>
    <w:rsid w:val="00B343E3"/>
    <w:rsid w:val="00B34F46"/>
    <w:rsid w:val="00B352F3"/>
    <w:rsid w:val="00B362F6"/>
    <w:rsid w:val="00B36F8C"/>
    <w:rsid w:val="00B41049"/>
    <w:rsid w:val="00B41392"/>
    <w:rsid w:val="00B41B93"/>
    <w:rsid w:val="00B42094"/>
    <w:rsid w:val="00B428A5"/>
    <w:rsid w:val="00B4754C"/>
    <w:rsid w:val="00B47E72"/>
    <w:rsid w:val="00B527FB"/>
    <w:rsid w:val="00B5290D"/>
    <w:rsid w:val="00B622A1"/>
    <w:rsid w:val="00B72DD8"/>
    <w:rsid w:val="00B72E69"/>
    <w:rsid w:val="00B73AC3"/>
    <w:rsid w:val="00B75615"/>
    <w:rsid w:val="00B773E9"/>
    <w:rsid w:val="00B81F77"/>
    <w:rsid w:val="00B835FE"/>
    <w:rsid w:val="00B84868"/>
    <w:rsid w:val="00B84F3D"/>
    <w:rsid w:val="00B87B4B"/>
    <w:rsid w:val="00B91E0E"/>
    <w:rsid w:val="00B927E3"/>
    <w:rsid w:val="00B92D50"/>
    <w:rsid w:val="00B9668C"/>
    <w:rsid w:val="00B96C79"/>
    <w:rsid w:val="00BA0ECD"/>
    <w:rsid w:val="00BA1324"/>
    <w:rsid w:val="00BA38F4"/>
    <w:rsid w:val="00BA3E36"/>
    <w:rsid w:val="00BA4AF3"/>
    <w:rsid w:val="00BA5056"/>
    <w:rsid w:val="00BA71EE"/>
    <w:rsid w:val="00BB3D4F"/>
    <w:rsid w:val="00BB47C6"/>
    <w:rsid w:val="00BC0359"/>
    <w:rsid w:val="00BC1E45"/>
    <w:rsid w:val="00BC3383"/>
    <w:rsid w:val="00BC5717"/>
    <w:rsid w:val="00BC5A49"/>
    <w:rsid w:val="00BC6E06"/>
    <w:rsid w:val="00BD0357"/>
    <w:rsid w:val="00BD0F81"/>
    <w:rsid w:val="00BD1C8B"/>
    <w:rsid w:val="00BE39D7"/>
    <w:rsid w:val="00BE533E"/>
    <w:rsid w:val="00BE6B24"/>
    <w:rsid w:val="00BF14DE"/>
    <w:rsid w:val="00BF35FA"/>
    <w:rsid w:val="00C026DA"/>
    <w:rsid w:val="00C03E35"/>
    <w:rsid w:val="00C07A84"/>
    <w:rsid w:val="00C10D67"/>
    <w:rsid w:val="00C10FDF"/>
    <w:rsid w:val="00C157F8"/>
    <w:rsid w:val="00C20C0F"/>
    <w:rsid w:val="00C2326E"/>
    <w:rsid w:val="00C24C12"/>
    <w:rsid w:val="00C24F8D"/>
    <w:rsid w:val="00C25DEC"/>
    <w:rsid w:val="00C27B1A"/>
    <w:rsid w:val="00C322D2"/>
    <w:rsid w:val="00C3293C"/>
    <w:rsid w:val="00C343C8"/>
    <w:rsid w:val="00C36189"/>
    <w:rsid w:val="00C373CA"/>
    <w:rsid w:val="00C4058A"/>
    <w:rsid w:val="00C41959"/>
    <w:rsid w:val="00C41A1F"/>
    <w:rsid w:val="00C451AF"/>
    <w:rsid w:val="00C47389"/>
    <w:rsid w:val="00C5307A"/>
    <w:rsid w:val="00C5335A"/>
    <w:rsid w:val="00C544FF"/>
    <w:rsid w:val="00C56070"/>
    <w:rsid w:val="00C618EE"/>
    <w:rsid w:val="00C61FD2"/>
    <w:rsid w:val="00C6391B"/>
    <w:rsid w:val="00C64495"/>
    <w:rsid w:val="00C64A83"/>
    <w:rsid w:val="00C677D7"/>
    <w:rsid w:val="00C71A75"/>
    <w:rsid w:val="00C744C4"/>
    <w:rsid w:val="00C74B1E"/>
    <w:rsid w:val="00C761EE"/>
    <w:rsid w:val="00C810A1"/>
    <w:rsid w:val="00C866D9"/>
    <w:rsid w:val="00C95228"/>
    <w:rsid w:val="00C96DED"/>
    <w:rsid w:val="00CA2FA9"/>
    <w:rsid w:val="00CA3484"/>
    <w:rsid w:val="00CA357A"/>
    <w:rsid w:val="00CA7825"/>
    <w:rsid w:val="00CB14AE"/>
    <w:rsid w:val="00CB2795"/>
    <w:rsid w:val="00CB4DB9"/>
    <w:rsid w:val="00CB7602"/>
    <w:rsid w:val="00CC075C"/>
    <w:rsid w:val="00CC6814"/>
    <w:rsid w:val="00CD1762"/>
    <w:rsid w:val="00CD734E"/>
    <w:rsid w:val="00CD7B47"/>
    <w:rsid w:val="00CD7F08"/>
    <w:rsid w:val="00CE2F95"/>
    <w:rsid w:val="00CE3AD2"/>
    <w:rsid w:val="00CE3FE8"/>
    <w:rsid w:val="00CE52B8"/>
    <w:rsid w:val="00CE5713"/>
    <w:rsid w:val="00CE7E2D"/>
    <w:rsid w:val="00CF3485"/>
    <w:rsid w:val="00CF3719"/>
    <w:rsid w:val="00CF6662"/>
    <w:rsid w:val="00CF7A64"/>
    <w:rsid w:val="00D015D4"/>
    <w:rsid w:val="00D016A0"/>
    <w:rsid w:val="00D017E9"/>
    <w:rsid w:val="00D01FB4"/>
    <w:rsid w:val="00D04D4C"/>
    <w:rsid w:val="00D0676A"/>
    <w:rsid w:val="00D12D54"/>
    <w:rsid w:val="00D131C0"/>
    <w:rsid w:val="00D17679"/>
    <w:rsid w:val="00D17BD5"/>
    <w:rsid w:val="00D2077E"/>
    <w:rsid w:val="00D20A6E"/>
    <w:rsid w:val="00D22DEA"/>
    <w:rsid w:val="00D239A8"/>
    <w:rsid w:val="00D23CC6"/>
    <w:rsid w:val="00D303B3"/>
    <w:rsid w:val="00D4098D"/>
    <w:rsid w:val="00D41835"/>
    <w:rsid w:val="00D422E0"/>
    <w:rsid w:val="00D43371"/>
    <w:rsid w:val="00D44C79"/>
    <w:rsid w:val="00D46CFA"/>
    <w:rsid w:val="00D47531"/>
    <w:rsid w:val="00D508C3"/>
    <w:rsid w:val="00D51041"/>
    <w:rsid w:val="00D512CD"/>
    <w:rsid w:val="00D5633A"/>
    <w:rsid w:val="00D57C94"/>
    <w:rsid w:val="00D6302B"/>
    <w:rsid w:val="00D70D55"/>
    <w:rsid w:val="00D71A95"/>
    <w:rsid w:val="00D773F6"/>
    <w:rsid w:val="00D80331"/>
    <w:rsid w:val="00D84570"/>
    <w:rsid w:val="00D93F42"/>
    <w:rsid w:val="00D9546F"/>
    <w:rsid w:val="00DA1150"/>
    <w:rsid w:val="00DA1A30"/>
    <w:rsid w:val="00DA3951"/>
    <w:rsid w:val="00DA45D3"/>
    <w:rsid w:val="00DB069B"/>
    <w:rsid w:val="00DB0A3D"/>
    <w:rsid w:val="00DB0FEA"/>
    <w:rsid w:val="00DB299A"/>
    <w:rsid w:val="00DB4453"/>
    <w:rsid w:val="00DB4D55"/>
    <w:rsid w:val="00DB50A0"/>
    <w:rsid w:val="00DB68A3"/>
    <w:rsid w:val="00DB7D3E"/>
    <w:rsid w:val="00DC26AC"/>
    <w:rsid w:val="00DC360C"/>
    <w:rsid w:val="00DC520F"/>
    <w:rsid w:val="00DC7FE0"/>
    <w:rsid w:val="00DD171E"/>
    <w:rsid w:val="00DD3A9F"/>
    <w:rsid w:val="00DD45C4"/>
    <w:rsid w:val="00DD4B5E"/>
    <w:rsid w:val="00DD4E6F"/>
    <w:rsid w:val="00DD4E71"/>
    <w:rsid w:val="00DE042A"/>
    <w:rsid w:val="00DE32E7"/>
    <w:rsid w:val="00DE36A5"/>
    <w:rsid w:val="00DE3DDF"/>
    <w:rsid w:val="00DE50E0"/>
    <w:rsid w:val="00DE52CA"/>
    <w:rsid w:val="00DE63B2"/>
    <w:rsid w:val="00DE69C3"/>
    <w:rsid w:val="00DE732F"/>
    <w:rsid w:val="00DF5983"/>
    <w:rsid w:val="00DF6DE5"/>
    <w:rsid w:val="00DF73C3"/>
    <w:rsid w:val="00E030F8"/>
    <w:rsid w:val="00E031E4"/>
    <w:rsid w:val="00E049EC"/>
    <w:rsid w:val="00E04F41"/>
    <w:rsid w:val="00E06324"/>
    <w:rsid w:val="00E120D4"/>
    <w:rsid w:val="00E12918"/>
    <w:rsid w:val="00E131A9"/>
    <w:rsid w:val="00E1400F"/>
    <w:rsid w:val="00E14CE5"/>
    <w:rsid w:val="00E15289"/>
    <w:rsid w:val="00E159A1"/>
    <w:rsid w:val="00E1606B"/>
    <w:rsid w:val="00E17CFA"/>
    <w:rsid w:val="00E21F5F"/>
    <w:rsid w:val="00E24305"/>
    <w:rsid w:val="00E24B94"/>
    <w:rsid w:val="00E3193A"/>
    <w:rsid w:val="00E35CB2"/>
    <w:rsid w:val="00E37EA2"/>
    <w:rsid w:val="00E41934"/>
    <w:rsid w:val="00E45000"/>
    <w:rsid w:val="00E45327"/>
    <w:rsid w:val="00E47AF7"/>
    <w:rsid w:val="00E538BE"/>
    <w:rsid w:val="00E55E54"/>
    <w:rsid w:val="00E561A8"/>
    <w:rsid w:val="00E60E23"/>
    <w:rsid w:val="00E61DDA"/>
    <w:rsid w:val="00E626FF"/>
    <w:rsid w:val="00E647AF"/>
    <w:rsid w:val="00E64FA1"/>
    <w:rsid w:val="00E67298"/>
    <w:rsid w:val="00E67CC4"/>
    <w:rsid w:val="00E72B08"/>
    <w:rsid w:val="00E73E8B"/>
    <w:rsid w:val="00E75EE2"/>
    <w:rsid w:val="00E84F30"/>
    <w:rsid w:val="00E86FDF"/>
    <w:rsid w:val="00E874E2"/>
    <w:rsid w:val="00EA0A30"/>
    <w:rsid w:val="00EA1929"/>
    <w:rsid w:val="00EA2365"/>
    <w:rsid w:val="00EA5BAD"/>
    <w:rsid w:val="00EA7465"/>
    <w:rsid w:val="00EB0B40"/>
    <w:rsid w:val="00EB1BF5"/>
    <w:rsid w:val="00EB73FC"/>
    <w:rsid w:val="00EB7916"/>
    <w:rsid w:val="00EC3E0B"/>
    <w:rsid w:val="00EC7469"/>
    <w:rsid w:val="00EC74F6"/>
    <w:rsid w:val="00ED2810"/>
    <w:rsid w:val="00ED2A21"/>
    <w:rsid w:val="00ED3693"/>
    <w:rsid w:val="00ED6283"/>
    <w:rsid w:val="00ED72F3"/>
    <w:rsid w:val="00ED7B25"/>
    <w:rsid w:val="00EE14AF"/>
    <w:rsid w:val="00EE1AA0"/>
    <w:rsid w:val="00EE2433"/>
    <w:rsid w:val="00EE29C7"/>
    <w:rsid w:val="00EE346E"/>
    <w:rsid w:val="00EE38D1"/>
    <w:rsid w:val="00EE5FD5"/>
    <w:rsid w:val="00EE6B3B"/>
    <w:rsid w:val="00EE7DBB"/>
    <w:rsid w:val="00EF1A85"/>
    <w:rsid w:val="00EF26FE"/>
    <w:rsid w:val="00EF5115"/>
    <w:rsid w:val="00EF566F"/>
    <w:rsid w:val="00EF7154"/>
    <w:rsid w:val="00EF765D"/>
    <w:rsid w:val="00EF7736"/>
    <w:rsid w:val="00F0279B"/>
    <w:rsid w:val="00F060E4"/>
    <w:rsid w:val="00F10AFB"/>
    <w:rsid w:val="00F13F78"/>
    <w:rsid w:val="00F14967"/>
    <w:rsid w:val="00F15593"/>
    <w:rsid w:val="00F16E47"/>
    <w:rsid w:val="00F22155"/>
    <w:rsid w:val="00F254B4"/>
    <w:rsid w:val="00F3375D"/>
    <w:rsid w:val="00F34AD4"/>
    <w:rsid w:val="00F41992"/>
    <w:rsid w:val="00F43FD2"/>
    <w:rsid w:val="00F44638"/>
    <w:rsid w:val="00F45329"/>
    <w:rsid w:val="00F47879"/>
    <w:rsid w:val="00F47F28"/>
    <w:rsid w:val="00F519F9"/>
    <w:rsid w:val="00F521B1"/>
    <w:rsid w:val="00F54F6C"/>
    <w:rsid w:val="00F556B0"/>
    <w:rsid w:val="00F5629C"/>
    <w:rsid w:val="00F56301"/>
    <w:rsid w:val="00F57EFB"/>
    <w:rsid w:val="00F60E0C"/>
    <w:rsid w:val="00F64E98"/>
    <w:rsid w:val="00F6727A"/>
    <w:rsid w:val="00F700D3"/>
    <w:rsid w:val="00F72362"/>
    <w:rsid w:val="00F73115"/>
    <w:rsid w:val="00F76195"/>
    <w:rsid w:val="00F826B2"/>
    <w:rsid w:val="00F83BFF"/>
    <w:rsid w:val="00F90C45"/>
    <w:rsid w:val="00F93E53"/>
    <w:rsid w:val="00F9522D"/>
    <w:rsid w:val="00FA5130"/>
    <w:rsid w:val="00FA64C4"/>
    <w:rsid w:val="00FA6913"/>
    <w:rsid w:val="00FB07E4"/>
    <w:rsid w:val="00FB20C9"/>
    <w:rsid w:val="00FB234C"/>
    <w:rsid w:val="00FB2763"/>
    <w:rsid w:val="00FB3BB6"/>
    <w:rsid w:val="00FB3C5B"/>
    <w:rsid w:val="00FB51E2"/>
    <w:rsid w:val="00FB70BF"/>
    <w:rsid w:val="00FB7FED"/>
    <w:rsid w:val="00FC0B56"/>
    <w:rsid w:val="00FC6B16"/>
    <w:rsid w:val="00FD3BAC"/>
    <w:rsid w:val="00FE179D"/>
    <w:rsid w:val="00FE44EA"/>
    <w:rsid w:val="00FE7F71"/>
    <w:rsid w:val="00FF3594"/>
    <w:rsid w:val="00FF4A8C"/>
    <w:rsid w:val="00FF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E2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E29C7"/>
    <w:rPr>
      <w:rFonts w:ascii="Arial" w:eastAsia="Times New Roman" w:hAnsi="Arial" w:cs="Times New Roman"/>
      <w:lang w:eastAsia="ru-RU"/>
    </w:rPr>
  </w:style>
  <w:style w:type="paragraph" w:styleId="a3">
    <w:name w:val="Balloon Text"/>
    <w:basedOn w:val="a"/>
    <w:link w:val="a4"/>
    <w:semiHidden/>
    <w:unhideWhenUsed/>
    <w:rsid w:val="003B3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B37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2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34153"/>
    <w:pPr>
      <w:ind w:left="720"/>
      <w:contextualSpacing/>
    </w:pPr>
  </w:style>
  <w:style w:type="table" w:styleId="a7">
    <w:name w:val="Table Grid"/>
    <w:basedOn w:val="a1"/>
    <w:rsid w:val="000D1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a"/>
    <w:rsid w:val="00A5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B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38AE"/>
  </w:style>
  <w:style w:type="paragraph" w:styleId="aa">
    <w:name w:val="footer"/>
    <w:basedOn w:val="a"/>
    <w:link w:val="ab"/>
    <w:uiPriority w:val="99"/>
    <w:unhideWhenUsed/>
    <w:rsid w:val="007B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38AE"/>
  </w:style>
  <w:style w:type="table" w:customStyle="1" w:styleId="1">
    <w:name w:val="Сетка таблицы1"/>
    <w:basedOn w:val="a1"/>
    <w:next w:val="a7"/>
    <w:uiPriority w:val="59"/>
    <w:rsid w:val="00C5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2"/>
    <w:locked/>
    <w:rsid w:val="00F93E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F93E5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unhideWhenUsed/>
    <w:rsid w:val="009C225F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8B0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qFormat/>
    <w:locked/>
    <w:rsid w:val="00513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1AB70-0C22-4F99-BB48-BFE7F82F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10477</Words>
  <Characters>59719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 Сергей Валерьевич</dc:creator>
  <dc:description>exif_MSED_c5ada47a80e28a27f43e013c0989ef6d61142dec37e7e4e97ba8b2e1b46b3139</dc:description>
  <cp:lastModifiedBy>ekonom3</cp:lastModifiedBy>
  <cp:revision>47</cp:revision>
  <cp:lastPrinted>2020-01-23T06:44:00Z</cp:lastPrinted>
  <dcterms:created xsi:type="dcterms:W3CDTF">2021-01-13T08:07:00Z</dcterms:created>
  <dcterms:modified xsi:type="dcterms:W3CDTF">2021-02-09T13:11:00Z</dcterms:modified>
</cp:coreProperties>
</file>